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36" w:rsidRPr="00B64C8A" w:rsidRDefault="00155236" w:rsidP="004D6F7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B64C8A">
        <w:rPr>
          <w:rFonts w:ascii="Times New Roman" w:hAnsi="Times New Roman" w:cs="Times New Roman"/>
          <w:color w:val="auto"/>
        </w:rPr>
        <w:t>ВІДГУК</w:t>
      </w:r>
    </w:p>
    <w:p w:rsidR="00155236" w:rsidRPr="00D42C07" w:rsidRDefault="00FA4477" w:rsidP="004D6F7A">
      <w:pPr>
        <w:spacing w:line="276" w:lineRule="auto"/>
        <w:jc w:val="center"/>
        <w:rPr>
          <w:b/>
          <w:sz w:val="28"/>
          <w:szCs w:val="28"/>
        </w:rPr>
      </w:pPr>
      <w:r w:rsidRPr="00D42C07">
        <w:rPr>
          <w:b/>
          <w:sz w:val="28"/>
          <w:szCs w:val="28"/>
        </w:rPr>
        <w:t xml:space="preserve">офіційного </w:t>
      </w:r>
      <w:r w:rsidR="00155236" w:rsidRPr="00D42C07">
        <w:rPr>
          <w:b/>
          <w:sz w:val="28"/>
          <w:szCs w:val="28"/>
        </w:rPr>
        <w:t xml:space="preserve">опонента на дисертацію </w:t>
      </w:r>
      <w:proofErr w:type="spellStart"/>
      <w:r w:rsidR="00155236" w:rsidRPr="00D42C07">
        <w:rPr>
          <w:b/>
          <w:sz w:val="28"/>
          <w:szCs w:val="28"/>
        </w:rPr>
        <w:t>Шкурапет</w:t>
      </w:r>
      <w:proofErr w:type="spellEnd"/>
      <w:r w:rsidR="00155236" w:rsidRPr="00D42C07">
        <w:rPr>
          <w:b/>
          <w:sz w:val="28"/>
          <w:szCs w:val="28"/>
        </w:rPr>
        <w:t xml:space="preserve"> Наталії Іванівни</w:t>
      </w:r>
    </w:p>
    <w:p w:rsidR="00155236" w:rsidRPr="00D42C07" w:rsidRDefault="00155236" w:rsidP="004D6F7A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D42C07">
        <w:rPr>
          <w:b/>
          <w:sz w:val="28"/>
          <w:szCs w:val="28"/>
        </w:rPr>
        <w:t>«Мережева взаємодія соціальних інститутів сім’ї, освіти та охорони здоров’я як фактор формування здорового способу життя сучасних підлітків», подану на здобуття наукового ступеня кандидата соціологічних наук  за спеціальністю 22.00.04 – спеціальні та галузеві соціології</w:t>
      </w:r>
    </w:p>
    <w:p w:rsidR="00155236" w:rsidRPr="00D42C07" w:rsidRDefault="00155236" w:rsidP="004D6F7A">
      <w:pPr>
        <w:spacing w:line="276" w:lineRule="auto"/>
      </w:pPr>
    </w:p>
    <w:p w:rsidR="00155236" w:rsidRPr="00D42C07" w:rsidRDefault="00155236" w:rsidP="004D6F7A">
      <w:pPr>
        <w:spacing w:line="276" w:lineRule="auto"/>
      </w:pPr>
    </w:p>
    <w:p w:rsidR="00155236" w:rsidRPr="00D42C07" w:rsidRDefault="00155236" w:rsidP="004D6F7A">
      <w:pPr>
        <w:pStyle w:val="HTML"/>
        <w:widowControl w:val="0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2C07">
        <w:rPr>
          <w:rFonts w:ascii="Times New Roman" w:hAnsi="Times New Roman"/>
          <w:sz w:val="28"/>
          <w:szCs w:val="28"/>
          <w:lang w:val="uk-UA"/>
        </w:rPr>
        <w:t xml:space="preserve">Актуальність дисертаційної роботи </w:t>
      </w:r>
      <w:proofErr w:type="spellStart"/>
      <w:r w:rsidRPr="00D42C07">
        <w:rPr>
          <w:rFonts w:ascii="Times New Roman" w:hAnsi="Times New Roman"/>
          <w:sz w:val="28"/>
          <w:szCs w:val="28"/>
          <w:lang w:val="uk-UA"/>
        </w:rPr>
        <w:t>Шкурапет</w:t>
      </w:r>
      <w:proofErr w:type="spellEnd"/>
      <w:r w:rsidRPr="00D42C07">
        <w:rPr>
          <w:rFonts w:ascii="Times New Roman" w:hAnsi="Times New Roman"/>
          <w:sz w:val="28"/>
          <w:szCs w:val="28"/>
          <w:lang w:val="uk-UA"/>
        </w:rPr>
        <w:t xml:space="preserve"> Н.І. не викликає сумнівів, оскільки вона стосується наукового обґрунтування</w:t>
      </w:r>
      <w:r w:rsidR="00566B8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2C07">
        <w:rPr>
          <w:rFonts w:ascii="Times New Roman" w:hAnsi="Times New Roman"/>
          <w:sz w:val="28"/>
          <w:szCs w:val="28"/>
          <w:lang w:val="uk-UA"/>
        </w:rPr>
        <w:t xml:space="preserve">якісно нової стратегії формування здорового способу життя підлітків, що базується на </w:t>
      </w:r>
      <w:r w:rsidRPr="00D42C0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мережевих формах </w:t>
      </w:r>
      <w:r w:rsidRPr="00D42C07">
        <w:rPr>
          <w:rFonts w:ascii="Times New Roman" w:hAnsi="Times New Roman"/>
          <w:sz w:val="28"/>
          <w:szCs w:val="28"/>
          <w:lang w:val="uk-UA"/>
        </w:rPr>
        <w:t xml:space="preserve">соціального партнерства між освітніми установами, закладами охорони здоров’я та інститутом сім’ї. </w:t>
      </w:r>
      <w:r w:rsidR="00FA4477" w:rsidRPr="00D42C07">
        <w:rPr>
          <w:rFonts w:ascii="Times New Roman" w:hAnsi="Times New Roman"/>
          <w:sz w:val="28"/>
          <w:szCs w:val="28"/>
          <w:lang w:val="uk-UA"/>
        </w:rPr>
        <w:t>Сьогодні</w:t>
      </w:r>
      <w:r w:rsidR="00430D47">
        <w:rPr>
          <w:rFonts w:ascii="Times New Roman" w:hAnsi="Times New Roman"/>
          <w:sz w:val="28"/>
          <w:szCs w:val="28"/>
          <w:lang w:val="uk-UA"/>
        </w:rPr>
        <w:t>,</w:t>
      </w:r>
      <w:r w:rsidR="00566B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0D47" w:rsidRPr="00D42C07">
        <w:rPr>
          <w:rFonts w:ascii="Times New Roman" w:hAnsi="Times New Roman"/>
          <w:sz w:val="28"/>
          <w:szCs w:val="28"/>
          <w:lang w:val="uk-UA"/>
        </w:rPr>
        <w:t>з огляду на новий формат соціальних відносин,</w:t>
      </w:r>
      <w:r w:rsidR="00566B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4477" w:rsidRPr="00D42C07">
        <w:rPr>
          <w:rFonts w:ascii="Times New Roman" w:hAnsi="Times New Roman"/>
          <w:sz w:val="28"/>
          <w:szCs w:val="28"/>
          <w:lang w:val="uk-UA"/>
        </w:rPr>
        <w:t xml:space="preserve">розширюються інформаційні, технологічні можливості </w:t>
      </w:r>
      <w:r w:rsidR="00430D47">
        <w:rPr>
          <w:rFonts w:ascii="Times New Roman" w:hAnsi="Times New Roman"/>
          <w:sz w:val="28"/>
          <w:szCs w:val="28"/>
          <w:lang w:val="uk-UA"/>
        </w:rPr>
        <w:t xml:space="preserve">зазначених </w:t>
      </w:r>
      <w:r w:rsidR="006102EF" w:rsidRPr="00D42C07">
        <w:rPr>
          <w:rFonts w:ascii="Times New Roman" w:hAnsi="Times New Roman"/>
          <w:sz w:val="28"/>
          <w:szCs w:val="28"/>
          <w:lang w:val="uk-UA"/>
        </w:rPr>
        <w:t>інститутів</w:t>
      </w:r>
      <w:r w:rsidR="00430D4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102EF" w:rsidRPr="00D42C07">
        <w:rPr>
          <w:rFonts w:ascii="Times New Roman" w:hAnsi="Times New Roman"/>
          <w:sz w:val="28"/>
          <w:szCs w:val="28"/>
          <w:lang w:val="uk-UA"/>
        </w:rPr>
        <w:t xml:space="preserve">логічно вбудованих в архітектоніку мережевого суспільства. </w:t>
      </w:r>
      <w:r w:rsidR="00D42C07">
        <w:rPr>
          <w:rFonts w:ascii="Times New Roman" w:hAnsi="Times New Roman"/>
          <w:sz w:val="28"/>
          <w:szCs w:val="28"/>
          <w:lang w:val="uk-UA"/>
        </w:rPr>
        <w:t>При цьому с</w:t>
      </w:r>
      <w:r w:rsidR="006102EF" w:rsidRPr="00D42C07">
        <w:rPr>
          <w:rFonts w:ascii="Times New Roman" w:hAnsi="Times New Roman"/>
          <w:sz w:val="28"/>
          <w:szCs w:val="28"/>
          <w:lang w:val="uk-UA"/>
        </w:rPr>
        <w:t>постерігається</w:t>
      </w:r>
      <w:r w:rsidRPr="00D42C07">
        <w:rPr>
          <w:rFonts w:ascii="Times New Roman" w:hAnsi="Times New Roman"/>
          <w:sz w:val="28"/>
          <w:szCs w:val="28"/>
          <w:lang w:val="uk-UA"/>
        </w:rPr>
        <w:t xml:space="preserve"> поглибл</w:t>
      </w:r>
      <w:r w:rsidR="00CB757B" w:rsidRPr="00D42C07">
        <w:rPr>
          <w:rFonts w:ascii="Times New Roman" w:hAnsi="Times New Roman"/>
          <w:sz w:val="28"/>
          <w:szCs w:val="28"/>
          <w:lang w:val="uk-UA"/>
        </w:rPr>
        <w:t>ення</w:t>
      </w:r>
      <w:r w:rsidRPr="00D42C07">
        <w:rPr>
          <w:rFonts w:ascii="Times New Roman" w:hAnsi="Times New Roman"/>
          <w:sz w:val="28"/>
          <w:szCs w:val="28"/>
          <w:lang w:val="uk-UA"/>
        </w:rPr>
        <w:t xml:space="preserve"> протиріч між потребою соціуму в здоровому підростаючому поколінні та його хворобливим станом, між функціонально визначеною роллю інститутів сім’ї, освіти, охорони здоров’я в формуванні здорового способу життя та реалізацією ними неефективних форм діяльності в цьому напрямі. </w:t>
      </w:r>
      <w:r w:rsidR="006102EF" w:rsidRPr="00D42C07">
        <w:rPr>
          <w:rFonts w:ascii="Times New Roman" w:hAnsi="Times New Roman"/>
          <w:sz w:val="28"/>
          <w:szCs w:val="28"/>
          <w:lang w:val="uk-UA"/>
        </w:rPr>
        <w:t>Спроба дисертантки віднайти відповіді на питання щодо розв’язання цих протиріч заслуговує на підтримку.</w:t>
      </w:r>
    </w:p>
    <w:p w:rsidR="00155236" w:rsidRPr="00D42C07" w:rsidRDefault="00D42C07" w:rsidP="004D6F7A">
      <w:pPr>
        <w:pStyle w:val="21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Аналіз дисертаційної роботи дозволяє закцентувати увагу на кількох ключових моментах, які є важливим</w:t>
      </w:r>
      <w:r w:rsidR="00566B8D">
        <w:rPr>
          <w:sz w:val="28"/>
          <w:szCs w:val="28"/>
        </w:rPr>
        <w:t>и</w:t>
      </w:r>
      <w:r>
        <w:rPr>
          <w:sz w:val="28"/>
          <w:szCs w:val="28"/>
        </w:rPr>
        <w:t xml:space="preserve"> здобутками дисертантки.</w:t>
      </w:r>
    </w:p>
    <w:p w:rsidR="00AF71F4" w:rsidRPr="00D42C07" w:rsidRDefault="00CB757B" w:rsidP="004D6F7A">
      <w:pPr>
        <w:pStyle w:val="21"/>
        <w:spacing w:line="276" w:lineRule="auto"/>
        <w:ind w:firstLine="709"/>
        <w:rPr>
          <w:spacing w:val="-2"/>
          <w:sz w:val="28"/>
          <w:szCs w:val="28"/>
        </w:rPr>
      </w:pPr>
      <w:r w:rsidRPr="00D42C07">
        <w:rPr>
          <w:b/>
          <w:sz w:val="28"/>
          <w:szCs w:val="28"/>
        </w:rPr>
        <w:t>По</w:t>
      </w:r>
      <w:r w:rsidR="00C52B68" w:rsidRPr="00D42C07">
        <w:rPr>
          <w:b/>
          <w:sz w:val="28"/>
          <w:szCs w:val="28"/>
        </w:rPr>
        <w:t>-</w:t>
      </w:r>
      <w:r w:rsidRPr="00D42C07">
        <w:rPr>
          <w:b/>
          <w:sz w:val="28"/>
          <w:szCs w:val="28"/>
        </w:rPr>
        <w:t xml:space="preserve">перше, </w:t>
      </w:r>
      <w:r w:rsidR="00870A51" w:rsidRPr="00D42C07">
        <w:rPr>
          <w:sz w:val="28"/>
          <w:szCs w:val="28"/>
        </w:rPr>
        <w:t xml:space="preserve">спираючись на </w:t>
      </w:r>
      <w:r w:rsidR="00970AE3" w:rsidRPr="00D42C07">
        <w:rPr>
          <w:sz w:val="28"/>
          <w:szCs w:val="28"/>
        </w:rPr>
        <w:t>з</w:t>
      </w:r>
      <w:r w:rsidR="00B64C8A">
        <w:rPr>
          <w:sz w:val="28"/>
          <w:szCs w:val="28"/>
        </w:rPr>
        <w:t>н</w:t>
      </w:r>
      <w:r w:rsidR="00970AE3" w:rsidRPr="00D42C07">
        <w:rPr>
          <w:sz w:val="28"/>
          <w:szCs w:val="28"/>
        </w:rPr>
        <w:t xml:space="preserve">ачну кількість </w:t>
      </w:r>
      <w:r w:rsidR="00870A51" w:rsidRPr="00D42C07">
        <w:rPr>
          <w:sz w:val="28"/>
          <w:szCs w:val="28"/>
        </w:rPr>
        <w:t>теоретичн</w:t>
      </w:r>
      <w:r w:rsidR="00970AE3" w:rsidRPr="00D42C07">
        <w:rPr>
          <w:sz w:val="28"/>
          <w:szCs w:val="28"/>
        </w:rPr>
        <w:t>их розробок</w:t>
      </w:r>
      <w:r w:rsidR="00D42C07">
        <w:rPr>
          <w:sz w:val="28"/>
          <w:szCs w:val="28"/>
        </w:rPr>
        <w:t xml:space="preserve"> д</w:t>
      </w:r>
      <w:r w:rsidR="0040041A" w:rsidRPr="00D42C07">
        <w:rPr>
          <w:spacing w:val="-2"/>
          <w:sz w:val="28"/>
          <w:szCs w:val="28"/>
        </w:rPr>
        <w:t xml:space="preserve">исертантка </w:t>
      </w:r>
      <w:r w:rsidR="007132BA" w:rsidRPr="00D42C07">
        <w:rPr>
          <w:spacing w:val="-4"/>
          <w:sz w:val="28"/>
          <w:szCs w:val="28"/>
        </w:rPr>
        <w:t>обґрунт</w:t>
      </w:r>
      <w:r w:rsidR="0040041A" w:rsidRPr="00D42C07">
        <w:rPr>
          <w:spacing w:val="-4"/>
          <w:sz w:val="28"/>
          <w:szCs w:val="28"/>
        </w:rPr>
        <w:t xml:space="preserve">овує </w:t>
      </w:r>
      <w:r w:rsidR="007132BA" w:rsidRPr="00D42C07">
        <w:rPr>
          <w:spacing w:val="-4"/>
          <w:sz w:val="28"/>
          <w:szCs w:val="28"/>
        </w:rPr>
        <w:t xml:space="preserve">доцільність використання при дослідженні здорового способу життя підлітків </w:t>
      </w:r>
      <w:proofErr w:type="spellStart"/>
      <w:r w:rsidR="007132BA" w:rsidRPr="00D42C07">
        <w:rPr>
          <w:spacing w:val="-4"/>
          <w:sz w:val="28"/>
          <w:szCs w:val="28"/>
        </w:rPr>
        <w:t>чотирьохсферної</w:t>
      </w:r>
      <w:proofErr w:type="spellEnd"/>
      <w:r w:rsidR="007132BA" w:rsidRPr="00D42C07">
        <w:rPr>
          <w:spacing w:val="-4"/>
          <w:sz w:val="28"/>
          <w:szCs w:val="28"/>
        </w:rPr>
        <w:t xml:space="preserve"> моделі, що визнач</w:t>
      </w:r>
      <w:r w:rsidR="00D0302F" w:rsidRPr="00D42C07">
        <w:rPr>
          <w:spacing w:val="-4"/>
          <w:sz w:val="28"/>
          <w:szCs w:val="28"/>
        </w:rPr>
        <w:t xml:space="preserve">ає </w:t>
      </w:r>
      <w:r w:rsidR="007132BA" w:rsidRPr="00D42C07">
        <w:rPr>
          <w:spacing w:val="-4"/>
          <w:sz w:val="28"/>
          <w:szCs w:val="28"/>
        </w:rPr>
        <w:t>групи емпіричних показників для його вимірювання.</w:t>
      </w:r>
      <w:r w:rsidR="00566B8D">
        <w:rPr>
          <w:spacing w:val="-4"/>
          <w:sz w:val="28"/>
          <w:szCs w:val="28"/>
        </w:rPr>
        <w:t xml:space="preserve"> </w:t>
      </w:r>
      <w:r w:rsidR="0060776E" w:rsidRPr="00D42C07">
        <w:rPr>
          <w:sz w:val="28"/>
          <w:szCs w:val="28"/>
        </w:rPr>
        <w:t>Здійснивши а</w:t>
      </w:r>
      <w:r w:rsidR="00D0302F" w:rsidRPr="00D42C07">
        <w:rPr>
          <w:spacing w:val="-4"/>
          <w:sz w:val="28"/>
          <w:szCs w:val="28"/>
        </w:rPr>
        <w:t xml:space="preserve">наліз структури здорового способу життя та факторів впливу на нього </w:t>
      </w:r>
      <w:r w:rsidR="0060776E" w:rsidRPr="00D42C07">
        <w:rPr>
          <w:spacing w:val="-4"/>
          <w:sz w:val="28"/>
          <w:szCs w:val="28"/>
        </w:rPr>
        <w:t xml:space="preserve">авторка угруповує </w:t>
      </w:r>
      <w:r w:rsidR="00D0302F" w:rsidRPr="00D42C07">
        <w:rPr>
          <w:spacing w:val="-4"/>
          <w:sz w:val="28"/>
          <w:szCs w:val="28"/>
        </w:rPr>
        <w:t>його елементи у фактологічну</w:t>
      </w:r>
      <w:r w:rsidR="00D223C6" w:rsidRPr="00D42C07">
        <w:rPr>
          <w:spacing w:val="-4"/>
          <w:sz w:val="28"/>
          <w:szCs w:val="28"/>
        </w:rPr>
        <w:t xml:space="preserve"> (які характеризують спосіб життя людини відносно свого здоров’я та знання щодо нього)</w:t>
      </w:r>
      <w:r w:rsidR="00D0302F" w:rsidRPr="00D42C07">
        <w:rPr>
          <w:spacing w:val="-4"/>
          <w:sz w:val="28"/>
          <w:szCs w:val="28"/>
        </w:rPr>
        <w:t xml:space="preserve">, оцінну </w:t>
      </w:r>
      <w:r w:rsidR="00D223C6" w:rsidRPr="00D42C07">
        <w:rPr>
          <w:spacing w:val="-4"/>
          <w:sz w:val="28"/>
          <w:szCs w:val="28"/>
        </w:rPr>
        <w:t xml:space="preserve">(які пов’язані з оцінками різних аспектів здоров’я людини) </w:t>
      </w:r>
      <w:r w:rsidR="00D0302F" w:rsidRPr="00D42C07">
        <w:rPr>
          <w:spacing w:val="-4"/>
          <w:sz w:val="28"/>
          <w:szCs w:val="28"/>
        </w:rPr>
        <w:t>та інструментальну</w:t>
      </w:r>
      <w:r w:rsidR="00D223C6" w:rsidRPr="00D42C07">
        <w:rPr>
          <w:spacing w:val="-4"/>
          <w:sz w:val="28"/>
          <w:szCs w:val="28"/>
        </w:rPr>
        <w:t xml:space="preserve"> (відбивають </w:t>
      </w:r>
      <w:proofErr w:type="spellStart"/>
      <w:r w:rsidR="00D223C6" w:rsidRPr="00D42C07">
        <w:rPr>
          <w:spacing w:val="-4"/>
          <w:sz w:val="28"/>
          <w:szCs w:val="28"/>
        </w:rPr>
        <w:t>макро-</w:t>
      </w:r>
      <w:proofErr w:type="spellEnd"/>
      <w:r w:rsidR="00D223C6" w:rsidRPr="00D42C07">
        <w:rPr>
          <w:spacing w:val="-4"/>
          <w:sz w:val="28"/>
          <w:szCs w:val="28"/>
        </w:rPr>
        <w:t xml:space="preserve">, </w:t>
      </w:r>
      <w:proofErr w:type="spellStart"/>
      <w:r w:rsidR="00D223C6" w:rsidRPr="00D42C07">
        <w:rPr>
          <w:spacing w:val="-4"/>
          <w:sz w:val="28"/>
          <w:szCs w:val="28"/>
        </w:rPr>
        <w:t>мезо-</w:t>
      </w:r>
      <w:proofErr w:type="spellEnd"/>
      <w:r w:rsidR="00D223C6" w:rsidRPr="00D42C07">
        <w:rPr>
          <w:spacing w:val="-4"/>
          <w:sz w:val="28"/>
          <w:szCs w:val="28"/>
        </w:rPr>
        <w:t xml:space="preserve"> та </w:t>
      </w:r>
      <w:proofErr w:type="spellStart"/>
      <w:r w:rsidR="00D223C6" w:rsidRPr="00D42C07">
        <w:rPr>
          <w:spacing w:val="-4"/>
          <w:sz w:val="28"/>
          <w:szCs w:val="28"/>
        </w:rPr>
        <w:t>мікровпливи</w:t>
      </w:r>
      <w:proofErr w:type="spellEnd"/>
      <w:r w:rsidR="00D223C6" w:rsidRPr="00D42C07">
        <w:rPr>
          <w:spacing w:val="-4"/>
          <w:sz w:val="28"/>
          <w:szCs w:val="28"/>
        </w:rPr>
        <w:t xml:space="preserve"> на людину відносно її поведінки щодо здоров’я)</w:t>
      </w:r>
      <w:r w:rsidR="00D0302F" w:rsidRPr="00D42C07">
        <w:rPr>
          <w:spacing w:val="-4"/>
          <w:sz w:val="28"/>
          <w:szCs w:val="28"/>
        </w:rPr>
        <w:t xml:space="preserve"> групи</w:t>
      </w:r>
      <w:r w:rsidR="00AF71F4" w:rsidRPr="00D42C07">
        <w:rPr>
          <w:spacing w:val="-4"/>
          <w:sz w:val="28"/>
          <w:szCs w:val="28"/>
        </w:rPr>
        <w:t xml:space="preserve">, доводить доцільність </w:t>
      </w:r>
      <w:r w:rsidR="00AF71F4" w:rsidRPr="00D42C07">
        <w:rPr>
          <w:sz w:val="28"/>
          <w:szCs w:val="28"/>
          <w:shd w:val="clear" w:color="auto" w:fill="FFFFFF"/>
        </w:rPr>
        <w:t>використання показників цих груп для емпіричних досліджень феномена здорового способу життя підлітків.</w:t>
      </w:r>
    </w:p>
    <w:p w:rsidR="00122B47" w:rsidRPr="00D42C07" w:rsidRDefault="00973979" w:rsidP="004D6F7A">
      <w:pPr>
        <w:pStyle w:val="21"/>
        <w:spacing w:line="276" w:lineRule="auto"/>
        <w:ind w:firstLine="709"/>
        <w:rPr>
          <w:sz w:val="28"/>
          <w:szCs w:val="28"/>
        </w:rPr>
      </w:pPr>
      <w:r w:rsidRPr="00D42C07">
        <w:rPr>
          <w:b/>
          <w:iCs/>
          <w:sz w:val="28"/>
          <w:szCs w:val="28"/>
        </w:rPr>
        <w:t xml:space="preserve">Друга група </w:t>
      </w:r>
      <w:proofErr w:type="spellStart"/>
      <w:r w:rsidR="00430D47">
        <w:rPr>
          <w:iCs/>
          <w:sz w:val="28"/>
          <w:szCs w:val="28"/>
          <w:lang w:val="ru-RU"/>
        </w:rPr>
        <w:t>здобутків</w:t>
      </w:r>
      <w:proofErr w:type="spellEnd"/>
      <w:r w:rsidR="00430D47">
        <w:rPr>
          <w:iCs/>
          <w:sz w:val="28"/>
          <w:szCs w:val="28"/>
          <w:lang w:val="ru-RU"/>
        </w:rPr>
        <w:t xml:space="preserve">, </w:t>
      </w:r>
      <w:proofErr w:type="spellStart"/>
      <w:r w:rsidR="00430D47">
        <w:rPr>
          <w:iCs/>
          <w:sz w:val="28"/>
          <w:szCs w:val="28"/>
          <w:lang w:val="ru-RU"/>
        </w:rPr>
        <w:t>які</w:t>
      </w:r>
      <w:proofErr w:type="spellEnd"/>
      <w:r w:rsidR="00566B8D">
        <w:rPr>
          <w:iCs/>
          <w:sz w:val="28"/>
          <w:szCs w:val="28"/>
          <w:lang w:val="ru-RU"/>
        </w:rPr>
        <w:t xml:space="preserve"> </w:t>
      </w:r>
      <w:proofErr w:type="spellStart"/>
      <w:r w:rsidR="00430D47">
        <w:rPr>
          <w:iCs/>
          <w:sz w:val="28"/>
          <w:szCs w:val="28"/>
          <w:lang w:val="ru-RU"/>
        </w:rPr>
        <w:t>мають</w:t>
      </w:r>
      <w:proofErr w:type="spellEnd"/>
      <w:r w:rsidR="00566B8D">
        <w:rPr>
          <w:iCs/>
          <w:sz w:val="28"/>
          <w:szCs w:val="28"/>
          <w:lang w:val="ru-RU"/>
        </w:rPr>
        <w:t xml:space="preserve"> </w:t>
      </w:r>
      <w:proofErr w:type="spellStart"/>
      <w:r w:rsidR="00430D47">
        <w:rPr>
          <w:iCs/>
          <w:sz w:val="28"/>
          <w:szCs w:val="28"/>
          <w:lang w:val="ru-RU"/>
        </w:rPr>
        <w:t>ознаки</w:t>
      </w:r>
      <w:proofErr w:type="spellEnd"/>
      <w:r w:rsidRPr="00D42C07">
        <w:rPr>
          <w:iCs/>
          <w:sz w:val="28"/>
          <w:szCs w:val="28"/>
        </w:rPr>
        <w:t xml:space="preserve"> новизн</w:t>
      </w:r>
      <w:r w:rsidR="00CD2B5F" w:rsidRPr="00D42C07">
        <w:rPr>
          <w:iCs/>
          <w:sz w:val="28"/>
          <w:szCs w:val="28"/>
        </w:rPr>
        <w:t>и</w:t>
      </w:r>
      <w:r w:rsidRPr="00D42C07">
        <w:rPr>
          <w:iCs/>
          <w:sz w:val="28"/>
          <w:szCs w:val="28"/>
        </w:rPr>
        <w:t xml:space="preserve">, пов’язана з інституційним впливом </w:t>
      </w:r>
      <w:r w:rsidRPr="00D42C07">
        <w:rPr>
          <w:sz w:val="28"/>
          <w:szCs w:val="28"/>
        </w:rPr>
        <w:t>сім’ї, освіти, охорони здоров’я на формування здорового способу життя сучасних підлітків</w:t>
      </w:r>
      <w:r w:rsidR="00975ECB" w:rsidRPr="00D42C07">
        <w:rPr>
          <w:sz w:val="28"/>
          <w:szCs w:val="28"/>
        </w:rPr>
        <w:t>.</w:t>
      </w:r>
      <w:r w:rsidR="00566B8D">
        <w:rPr>
          <w:sz w:val="28"/>
          <w:szCs w:val="28"/>
        </w:rPr>
        <w:t xml:space="preserve"> </w:t>
      </w:r>
      <w:r w:rsidR="00852D78" w:rsidRPr="00D42C07">
        <w:rPr>
          <w:spacing w:val="-4"/>
          <w:sz w:val="28"/>
          <w:szCs w:val="28"/>
        </w:rPr>
        <w:t>Слід зауважити, що з</w:t>
      </w:r>
      <w:r w:rsidR="002D1B7B" w:rsidRPr="00D42C07">
        <w:rPr>
          <w:spacing w:val="-4"/>
          <w:sz w:val="28"/>
          <w:szCs w:val="28"/>
        </w:rPr>
        <w:t>роблений д</w:t>
      </w:r>
      <w:r w:rsidR="00050EDF" w:rsidRPr="00D42C07">
        <w:rPr>
          <w:spacing w:val="-4"/>
          <w:sz w:val="28"/>
          <w:szCs w:val="28"/>
        </w:rPr>
        <w:t xml:space="preserve">исертанткою </w:t>
      </w:r>
      <w:r w:rsidR="002D1B7B" w:rsidRPr="00D42C07">
        <w:rPr>
          <w:spacing w:val="-4"/>
          <w:sz w:val="28"/>
          <w:szCs w:val="28"/>
        </w:rPr>
        <w:t xml:space="preserve">аналіз </w:t>
      </w:r>
      <w:r w:rsidR="00050EDF" w:rsidRPr="00D42C07">
        <w:rPr>
          <w:spacing w:val="-4"/>
          <w:sz w:val="28"/>
          <w:szCs w:val="28"/>
        </w:rPr>
        <w:t xml:space="preserve">загальних уявлень та теоретичних засад сутності соціальних інститутів (Г. </w:t>
      </w:r>
      <w:proofErr w:type="spellStart"/>
      <w:r w:rsidR="004D6F7A">
        <w:rPr>
          <w:spacing w:val="-4"/>
          <w:sz w:val="28"/>
          <w:szCs w:val="28"/>
        </w:rPr>
        <w:t>Спенсер</w:t>
      </w:r>
      <w:proofErr w:type="spellEnd"/>
      <w:r w:rsidR="004D6F7A">
        <w:rPr>
          <w:spacing w:val="-4"/>
          <w:sz w:val="28"/>
          <w:szCs w:val="28"/>
        </w:rPr>
        <w:t xml:space="preserve">, Т. </w:t>
      </w:r>
      <w:proofErr w:type="spellStart"/>
      <w:r w:rsidR="004D6F7A">
        <w:rPr>
          <w:spacing w:val="-4"/>
          <w:sz w:val="28"/>
          <w:szCs w:val="28"/>
        </w:rPr>
        <w:t>Веблен</w:t>
      </w:r>
      <w:proofErr w:type="spellEnd"/>
      <w:r w:rsidR="004D6F7A">
        <w:rPr>
          <w:spacing w:val="-4"/>
          <w:sz w:val="28"/>
          <w:szCs w:val="28"/>
        </w:rPr>
        <w:t xml:space="preserve">, Дж. </w:t>
      </w:r>
      <w:proofErr w:type="spellStart"/>
      <w:r w:rsidR="00050EDF" w:rsidRPr="00D42C07">
        <w:rPr>
          <w:spacing w:val="-4"/>
          <w:sz w:val="28"/>
          <w:szCs w:val="28"/>
        </w:rPr>
        <w:t>Хоманс</w:t>
      </w:r>
      <w:proofErr w:type="spellEnd"/>
      <w:r w:rsidR="00050EDF" w:rsidRPr="00D42C07">
        <w:rPr>
          <w:spacing w:val="-4"/>
          <w:sz w:val="28"/>
          <w:szCs w:val="28"/>
        </w:rPr>
        <w:t xml:space="preserve">, Т. </w:t>
      </w:r>
      <w:proofErr w:type="spellStart"/>
      <w:r w:rsidR="00050EDF" w:rsidRPr="00D42C07">
        <w:rPr>
          <w:spacing w:val="-4"/>
          <w:sz w:val="28"/>
          <w:szCs w:val="28"/>
        </w:rPr>
        <w:t>Парсонс</w:t>
      </w:r>
      <w:proofErr w:type="spellEnd"/>
      <w:r w:rsidR="00050EDF" w:rsidRPr="00D42C07">
        <w:rPr>
          <w:spacing w:val="-4"/>
          <w:sz w:val="28"/>
          <w:szCs w:val="28"/>
        </w:rPr>
        <w:t xml:space="preserve">, Дж </w:t>
      </w:r>
      <w:proofErr w:type="spellStart"/>
      <w:r w:rsidR="00050EDF" w:rsidRPr="00D42C07">
        <w:rPr>
          <w:spacing w:val="-4"/>
          <w:sz w:val="28"/>
          <w:szCs w:val="28"/>
        </w:rPr>
        <w:t>Тернер</w:t>
      </w:r>
      <w:proofErr w:type="spellEnd"/>
      <w:r w:rsidR="00050EDF" w:rsidRPr="00D42C07">
        <w:rPr>
          <w:spacing w:val="-4"/>
          <w:sz w:val="28"/>
          <w:szCs w:val="28"/>
        </w:rPr>
        <w:t xml:space="preserve">), їх </w:t>
      </w:r>
      <w:r w:rsidR="00050EDF" w:rsidRPr="00D42C07">
        <w:rPr>
          <w:spacing w:val="-4"/>
          <w:sz w:val="28"/>
          <w:szCs w:val="28"/>
        </w:rPr>
        <w:lastRenderedPageBreak/>
        <w:t>структури в сучасному суспільстві та функціонального навантаження</w:t>
      </w:r>
      <w:r w:rsidR="002D1B7B" w:rsidRPr="00D42C07">
        <w:rPr>
          <w:spacing w:val="-4"/>
          <w:sz w:val="28"/>
          <w:szCs w:val="28"/>
        </w:rPr>
        <w:t xml:space="preserve"> показав</w:t>
      </w:r>
      <w:r w:rsidR="00050EDF" w:rsidRPr="00D42C07">
        <w:rPr>
          <w:spacing w:val="-4"/>
          <w:sz w:val="28"/>
          <w:szCs w:val="28"/>
        </w:rPr>
        <w:t xml:space="preserve">, що інституційний вплив на підлітків </w:t>
      </w:r>
      <w:r w:rsidR="00430D47">
        <w:rPr>
          <w:spacing w:val="-4"/>
          <w:sz w:val="28"/>
          <w:szCs w:val="28"/>
        </w:rPr>
        <w:t>здійснюється</w:t>
      </w:r>
      <w:r w:rsidR="00050EDF" w:rsidRPr="00D42C07">
        <w:rPr>
          <w:spacing w:val="-4"/>
          <w:sz w:val="28"/>
          <w:szCs w:val="28"/>
        </w:rPr>
        <w:t xml:space="preserve"> через типові норми, цінності, моделі поведінки, які визначають характер їхньої соціальної взаємодії.</w:t>
      </w:r>
    </w:p>
    <w:p w:rsidR="000879A8" w:rsidRPr="00D42C07" w:rsidRDefault="00430D47" w:rsidP="004D6F7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досягнення мети дисертаційної роботи</w:t>
      </w:r>
      <w:r w:rsidR="00566B8D">
        <w:rPr>
          <w:sz w:val="28"/>
          <w:szCs w:val="28"/>
        </w:rPr>
        <w:t xml:space="preserve"> </w:t>
      </w:r>
      <w:r w:rsidR="006A59ED" w:rsidRPr="00D42C07">
        <w:rPr>
          <w:sz w:val="28"/>
          <w:szCs w:val="28"/>
        </w:rPr>
        <w:t xml:space="preserve">авторка </w:t>
      </w:r>
      <w:r w:rsidR="003B0108" w:rsidRPr="00D42C07">
        <w:rPr>
          <w:sz w:val="28"/>
          <w:szCs w:val="28"/>
        </w:rPr>
        <w:t>оцінює вплив</w:t>
      </w:r>
      <w:r w:rsidR="00566B8D">
        <w:rPr>
          <w:sz w:val="28"/>
          <w:szCs w:val="28"/>
        </w:rPr>
        <w:t xml:space="preserve"> </w:t>
      </w:r>
      <w:r>
        <w:rPr>
          <w:sz w:val="28"/>
          <w:szCs w:val="28"/>
        </w:rPr>
        <w:t>соціальних інститутів сім’ї, освіти та охорони здоров’я</w:t>
      </w:r>
      <w:r w:rsidR="00566B8D">
        <w:rPr>
          <w:sz w:val="28"/>
          <w:szCs w:val="28"/>
        </w:rPr>
        <w:t xml:space="preserve"> </w:t>
      </w:r>
      <w:r>
        <w:rPr>
          <w:sz w:val="28"/>
          <w:szCs w:val="28"/>
        </w:rPr>
        <w:t>використовуючи різні засоби</w:t>
      </w:r>
      <w:r w:rsidR="003B0108" w:rsidRPr="00D42C07">
        <w:rPr>
          <w:sz w:val="28"/>
          <w:szCs w:val="28"/>
        </w:rPr>
        <w:t>: оцінк</w:t>
      </w:r>
      <w:r>
        <w:rPr>
          <w:sz w:val="28"/>
          <w:szCs w:val="28"/>
        </w:rPr>
        <w:t>у</w:t>
      </w:r>
      <w:r w:rsidR="003B0108" w:rsidRPr="00D42C07">
        <w:rPr>
          <w:sz w:val="28"/>
          <w:szCs w:val="28"/>
        </w:rPr>
        <w:t xml:space="preserve"> відповідних практик соціальних інститутів</w:t>
      </w:r>
      <w:r>
        <w:rPr>
          <w:sz w:val="28"/>
          <w:szCs w:val="28"/>
        </w:rPr>
        <w:t xml:space="preserve"> через опитування та узагальнення досвіду</w:t>
      </w:r>
      <w:r w:rsidR="003B0108" w:rsidRPr="00D42C07">
        <w:rPr>
          <w:sz w:val="28"/>
          <w:szCs w:val="28"/>
        </w:rPr>
        <w:t>; процедур</w:t>
      </w:r>
      <w:r>
        <w:rPr>
          <w:sz w:val="28"/>
          <w:szCs w:val="28"/>
        </w:rPr>
        <w:t>у</w:t>
      </w:r>
      <w:r w:rsidR="00CB47D3">
        <w:rPr>
          <w:sz w:val="28"/>
          <w:szCs w:val="28"/>
        </w:rPr>
        <w:t xml:space="preserve"> </w:t>
      </w:r>
      <w:proofErr w:type="spellStart"/>
      <w:r w:rsidR="003B0108" w:rsidRPr="00D42C07">
        <w:rPr>
          <w:sz w:val="28"/>
          <w:szCs w:val="28"/>
        </w:rPr>
        <w:t>однофакторного</w:t>
      </w:r>
      <w:proofErr w:type="spellEnd"/>
      <w:r w:rsidR="003B0108" w:rsidRPr="00D42C07">
        <w:rPr>
          <w:sz w:val="28"/>
          <w:szCs w:val="28"/>
        </w:rPr>
        <w:t xml:space="preserve"> дисперсійного аналізу</w:t>
      </w:r>
      <w:r w:rsidR="00D20437" w:rsidRPr="00D42C07">
        <w:rPr>
          <w:sz w:val="28"/>
          <w:szCs w:val="28"/>
        </w:rPr>
        <w:t xml:space="preserve"> в якості інструменту визначення </w:t>
      </w:r>
      <w:r w:rsidR="003B0108" w:rsidRPr="00D42C07">
        <w:rPr>
          <w:sz w:val="28"/>
          <w:szCs w:val="28"/>
        </w:rPr>
        <w:t>наявн</w:t>
      </w:r>
      <w:r w:rsidR="00D20437" w:rsidRPr="00D42C07">
        <w:rPr>
          <w:sz w:val="28"/>
          <w:szCs w:val="28"/>
        </w:rPr>
        <w:t>о</w:t>
      </w:r>
      <w:r w:rsidR="003B0108" w:rsidRPr="00D42C07">
        <w:rPr>
          <w:sz w:val="28"/>
          <w:szCs w:val="28"/>
        </w:rPr>
        <w:t>ст</w:t>
      </w:r>
      <w:r w:rsidR="00D20437" w:rsidRPr="00D42C07">
        <w:rPr>
          <w:sz w:val="28"/>
          <w:szCs w:val="28"/>
        </w:rPr>
        <w:t xml:space="preserve">і </w:t>
      </w:r>
      <w:r w:rsidR="003B0108" w:rsidRPr="00D42C07">
        <w:rPr>
          <w:sz w:val="28"/>
          <w:szCs w:val="28"/>
        </w:rPr>
        <w:t>впливу соціальних інститутів сім’ї, освіти та охорони здоров’я на компоненти здорового способу життя; угрупування показників здорового способу життя на «</w:t>
      </w:r>
      <w:proofErr w:type="spellStart"/>
      <w:r w:rsidR="003B0108" w:rsidRPr="00D42C07">
        <w:rPr>
          <w:sz w:val="28"/>
          <w:szCs w:val="28"/>
        </w:rPr>
        <w:t>здоров’язбережувальні</w:t>
      </w:r>
      <w:proofErr w:type="spellEnd"/>
      <w:r w:rsidR="003B0108" w:rsidRPr="00D42C07">
        <w:rPr>
          <w:sz w:val="28"/>
          <w:szCs w:val="28"/>
        </w:rPr>
        <w:t xml:space="preserve"> практики» (наприклад, заняття спортом, споживання соків тощо) та «</w:t>
      </w:r>
      <w:proofErr w:type="spellStart"/>
      <w:r w:rsidR="003B0108" w:rsidRPr="00D42C07">
        <w:rPr>
          <w:sz w:val="28"/>
          <w:szCs w:val="28"/>
        </w:rPr>
        <w:t>здоров’яруйнівні</w:t>
      </w:r>
      <w:proofErr w:type="spellEnd"/>
      <w:r w:rsidR="003B0108" w:rsidRPr="00D42C07">
        <w:rPr>
          <w:sz w:val="28"/>
          <w:szCs w:val="28"/>
        </w:rPr>
        <w:t xml:space="preserve"> практики» (наприклад, вживання нецензурної лексики, </w:t>
      </w:r>
      <w:proofErr w:type="spellStart"/>
      <w:r w:rsidR="003B0108" w:rsidRPr="00D42C07">
        <w:rPr>
          <w:sz w:val="28"/>
          <w:szCs w:val="28"/>
        </w:rPr>
        <w:t>тютюнопаління</w:t>
      </w:r>
      <w:proofErr w:type="spellEnd"/>
      <w:r w:rsidR="003B0108" w:rsidRPr="00D42C07">
        <w:rPr>
          <w:sz w:val="28"/>
          <w:szCs w:val="28"/>
        </w:rPr>
        <w:t>, вживання алкогольних напоїв тощо).</w:t>
      </w:r>
      <w:r w:rsidR="00566B8D">
        <w:rPr>
          <w:sz w:val="28"/>
          <w:szCs w:val="28"/>
        </w:rPr>
        <w:t xml:space="preserve"> </w:t>
      </w:r>
      <w:r w:rsidR="00F0451B" w:rsidRPr="00D42C07">
        <w:rPr>
          <w:sz w:val="28"/>
          <w:szCs w:val="28"/>
        </w:rPr>
        <w:t xml:space="preserve">Слід зауважити, що дисертантка </w:t>
      </w:r>
      <w:r w:rsidR="006A59ED" w:rsidRPr="00D42C07">
        <w:rPr>
          <w:iCs/>
          <w:sz w:val="28"/>
          <w:szCs w:val="28"/>
        </w:rPr>
        <w:t>емпірично доводить</w:t>
      </w:r>
      <w:r w:rsidR="00566B8D">
        <w:rPr>
          <w:iCs/>
          <w:sz w:val="28"/>
          <w:szCs w:val="28"/>
        </w:rPr>
        <w:t xml:space="preserve"> </w:t>
      </w:r>
      <w:r w:rsidR="006A59ED" w:rsidRPr="00D42C07">
        <w:rPr>
          <w:iCs/>
          <w:sz w:val="28"/>
          <w:szCs w:val="28"/>
        </w:rPr>
        <w:t>наявність певної невідповідності результатів діяльності даних інституцій їхнім цілям, констатуючи вибірковість інституційного впливу на компоненти здорового способу життя підлітків ( від максимального – інститутом освіти до мінімального – інститутом охорони здоров’я)</w:t>
      </w:r>
      <w:r w:rsidR="00F0451B" w:rsidRPr="00D42C07">
        <w:rPr>
          <w:iCs/>
          <w:sz w:val="28"/>
          <w:szCs w:val="28"/>
        </w:rPr>
        <w:t>.</w:t>
      </w:r>
      <w:r w:rsidR="00566B8D">
        <w:rPr>
          <w:iCs/>
          <w:sz w:val="28"/>
          <w:szCs w:val="28"/>
        </w:rPr>
        <w:t xml:space="preserve"> </w:t>
      </w:r>
      <w:r w:rsidR="00F0451B" w:rsidRPr="00D42C07">
        <w:rPr>
          <w:iCs/>
          <w:sz w:val="28"/>
          <w:szCs w:val="28"/>
        </w:rPr>
        <w:t>Тож а</w:t>
      </w:r>
      <w:r w:rsidR="00F8388C" w:rsidRPr="00D42C07">
        <w:rPr>
          <w:iCs/>
          <w:sz w:val="28"/>
          <w:szCs w:val="28"/>
        </w:rPr>
        <w:t xml:space="preserve">вторка приходить до висновку, що </w:t>
      </w:r>
      <w:r w:rsidR="00AE4504" w:rsidRPr="00D42C07">
        <w:rPr>
          <w:sz w:val="28"/>
          <w:szCs w:val="28"/>
        </w:rPr>
        <w:t xml:space="preserve">жодна із інституцій </w:t>
      </w:r>
      <w:r w:rsidR="00F8388C" w:rsidRPr="00D42C07">
        <w:rPr>
          <w:sz w:val="28"/>
          <w:szCs w:val="28"/>
        </w:rPr>
        <w:t xml:space="preserve">з </w:t>
      </w:r>
      <w:r>
        <w:rPr>
          <w:sz w:val="28"/>
          <w:szCs w:val="28"/>
        </w:rPr>
        <w:t>наявними</w:t>
      </w:r>
      <w:r w:rsidR="00F8388C" w:rsidRPr="00D42C07">
        <w:rPr>
          <w:sz w:val="28"/>
          <w:szCs w:val="28"/>
        </w:rPr>
        <w:t xml:space="preserve"> практиками </w:t>
      </w:r>
      <w:r w:rsidR="00AE4504" w:rsidRPr="00D42C07">
        <w:rPr>
          <w:sz w:val="28"/>
          <w:szCs w:val="28"/>
        </w:rPr>
        <w:t xml:space="preserve">не в змозі самостійно сформувати </w:t>
      </w:r>
      <w:r w:rsidRPr="00D42C07">
        <w:rPr>
          <w:sz w:val="28"/>
          <w:szCs w:val="28"/>
        </w:rPr>
        <w:t>ціннісно-позитивн</w:t>
      </w:r>
      <w:r>
        <w:rPr>
          <w:sz w:val="28"/>
          <w:szCs w:val="28"/>
        </w:rPr>
        <w:t>е ставлення</w:t>
      </w:r>
      <w:r w:rsidR="00566B8D">
        <w:rPr>
          <w:sz w:val="28"/>
          <w:szCs w:val="28"/>
        </w:rPr>
        <w:t xml:space="preserve"> </w:t>
      </w:r>
      <w:r w:rsidR="00AE4504" w:rsidRPr="00D42C07">
        <w:rPr>
          <w:sz w:val="28"/>
          <w:szCs w:val="28"/>
        </w:rPr>
        <w:t>підлітків до здоров’я, обрання ними здорового способу життя</w:t>
      </w:r>
      <w:r w:rsidR="00F8388C" w:rsidRPr="00D42C07">
        <w:rPr>
          <w:sz w:val="28"/>
          <w:szCs w:val="28"/>
        </w:rPr>
        <w:t xml:space="preserve">. </w:t>
      </w:r>
      <w:r w:rsidR="00C56567">
        <w:rPr>
          <w:sz w:val="28"/>
          <w:szCs w:val="28"/>
        </w:rPr>
        <w:t>Саме ц</w:t>
      </w:r>
      <w:r w:rsidR="004B346E" w:rsidRPr="00D42C07">
        <w:rPr>
          <w:sz w:val="28"/>
          <w:szCs w:val="28"/>
        </w:rPr>
        <w:t xml:space="preserve">им </w:t>
      </w:r>
      <w:r w:rsidR="00C56567">
        <w:rPr>
          <w:sz w:val="28"/>
          <w:szCs w:val="28"/>
        </w:rPr>
        <w:t xml:space="preserve">і </w:t>
      </w:r>
      <w:r w:rsidR="004B346E" w:rsidRPr="00D42C07">
        <w:rPr>
          <w:sz w:val="28"/>
          <w:szCs w:val="28"/>
        </w:rPr>
        <w:t xml:space="preserve">обумовлений науковий пошук авторки </w:t>
      </w:r>
      <w:r w:rsidR="000879A8" w:rsidRPr="00D42C07">
        <w:rPr>
          <w:sz w:val="28"/>
          <w:szCs w:val="28"/>
        </w:rPr>
        <w:t xml:space="preserve">нової стратегії </w:t>
      </w:r>
      <w:r w:rsidR="00F76E9F" w:rsidRPr="00D42C07">
        <w:rPr>
          <w:sz w:val="28"/>
          <w:szCs w:val="28"/>
        </w:rPr>
        <w:t xml:space="preserve">взаємодії </w:t>
      </w:r>
      <w:r w:rsidR="00C56567">
        <w:rPr>
          <w:sz w:val="28"/>
          <w:szCs w:val="28"/>
        </w:rPr>
        <w:t xml:space="preserve">зазначених </w:t>
      </w:r>
      <w:r w:rsidR="00F76E9F" w:rsidRPr="00D42C07">
        <w:rPr>
          <w:sz w:val="28"/>
          <w:szCs w:val="28"/>
        </w:rPr>
        <w:t xml:space="preserve">соціальних інститутів </w:t>
      </w:r>
      <w:r w:rsidR="00C56567">
        <w:rPr>
          <w:sz w:val="28"/>
          <w:szCs w:val="28"/>
        </w:rPr>
        <w:t xml:space="preserve">для формування здорового способу життя підлітків </w:t>
      </w:r>
      <w:r w:rsidR="000879A8" w:rsidRPr="00D42C07">
        <w:rPr>
          <w:sz w:val="28"/>
          <w:szCs w:val="28"/>
        </w:rPr>
        <w:t xml:space="preserve">з урахуванням </w:t>
      </w:r>
      <w:r w:rsidR="001754C8" w:rsidRPr="00D42C07">
        <w:rPr>
          <w:sz w:val="28"/>
          <w:szCs w:val="28"/>
        </w:rPr>
        <w:t xml:space="preserve">особливостей суб’єктів </w:t>
      </w:r>
      <w:r w:rsidR="000879A8" w:rsidRPr="00D42C07">
        <w:rPr>
          <w:sz w:val="28"/>
          <w:szCs w:val="28"/>
        </w:rPr>
        <w:t>даного процесу</w:t>
      </w:r>
      <w:r w:rsidR="001754C8" w:rsidRPr="00D42C07">
        <w:rPr>
          <w:sz w:val="28"/>
          <w:szCs w:val="28"/>
        </w:rPr>
        <w:t>.</w:t>
      </w:r>
    </w:p>
    <w:p w:rsidR="001F1953" w:rsidRPr="00D42C07" w:rsidRDefault="00073747" w:rsidP="004D6F7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42C07">
        <w:rPr>
          <w:iCs/>
          <w:sz w:val="28"/>
          <w:szCs w:val="28"/>
        </w:rPr>
        <w:t>Взявши за основу</w:t>
      </w:r>
      <w:r w:rsidR="006A59ED" w:rsidRPr="00D42C07">
        <w:rPr>
          <w:iCs/>
          <w:sz w:val="28"/>
          <w:szCs w:val="28"/>
        </w:rPr>
        <w:t xml:space="preserve"> наукові ідеї</w:t>
      </w:r>
      <w:r w:rsidR="006A59ED" w:rsidRPr="00D42C07">
        <w:rPr>
          <w:sz w:val="28"/>
          <w:szCs w:val="28"/>
        </w:rPr>
        <w:t xml:space="preserve"> М. </w:t>
      </w:r>
      <w:proofErr w:type="spellStart"/>
      <w:r w:rsidR="006A59ED" w:rsidRPr="00D42C07">
        <w:rPr>
          <w:sz w:val="28"/>
          <w:szCs w:val="28"/>
        </w:rPr>
        <w:t>Кастельса</w:t>
      </w:r>
      <w:proofErr w:type="spellEnd"/>
      <w:r w:rsidR="006A59ED" w:rsidRPr="00D42C07">
        <w:rPr>
          <w:sz w:val="28"/>
          <w:szCs w:val="28"/>
        </w:rPr>
        <w:t xml:space="preserve">, </w:t>
      </w:r>
      <w:r w:rsidR="006A59ED" w:rsidRPr="00D42C07">
        <w:rPr>
          <w:spacing w:val="-6"/>
          <w:sz w:val="28"/>
          <w:szCs w:val="28"/>
        </w:rPr>
        <w:t xml:space="preserve">Ян </w:t>
      </w:r>
      <w:proofErr w:type="spellStart"/>
      <w:r w:rsidR="006A59ED" w:rsidRPr="00D42C07">
        <w:rPr>
          <w:spacing w:val="-6"/>
          <w:sz w:val="28"/>
          <w:szCs w:val="28"/>
        </w:rPr>
        <w:t>ван</w:t>
      </w:r>
      <w:proofErr w:type="spellEnd"/>
      <w:r w:rsidR="00566B8D">
        <w:rPr>
          <w:spacing w:val="-6"/>
          <w:sz w:val="28"/>
          <w:szCs w:val="28"/>
        </w:rPr>
        <w:t xml:space="preserve"> </w:t>
      </w:r>
      <w:proofErr w:type="spellStart"/>
      <w:r w:rsidR="006A59ED" w:rsidRPr="00D42C07">
        <w:rPr>
          <w:spacing w:val="-6"/>
          <w:sz w:val="28"/>
          <w:szCs w:val="28"/>
        </w:rPr>
        <w:t>Дейка</w:t>
      </w:r>
      <w:proofErr w:type="spellEnd"/>
      <w:r w:rsidR="006A59ED" w:rsidRPr="00D42C07">
        <w:rPr>
          <w:spacing w:val="-6"/>
          <w:sz w:val="28"/>
          <w:szCs w:val="28"/>
        </w:rPr>
        <w:t xml:space="preserve"> про </w:t>
      </w:r>
      <w:proofErr w:type="spellStart"/>
      <w:r w:rsidR="006A59ED" w:rsidRPr="00D42C07">
        <w:rPr>
          <w:spacing w:val="-6"/>
          <w:sz w:val="28"/>
          <w:szCs w:val="28"/>
        </w:rPr>
        <w:t>мережевість</w:t>
      </w:r>
      <w:proofErr w:type="spellEnd"/>
      <w:r w:rsidR="006A59ED" w:rsidRPr="00D42C07">
        <w:rPr>
          <w:spacing w:val="-6"/>
          <w:sz w:val="28"/>
          <w:szCs w:val="28"/>
        </w:rPr>
        <w:t xml:space="preserve"> сучасного суспільства</w:t>
      </w:r>
      <w:r w:rsidR="00423D77" w:rsidRPr="00D42C07">
        <w:rPr>
          <w:spacing w:val="-6"/>
          <w:sz w:val="28"/>
          <w:szCs w:val="28"/>
        </w:rPr>
        <w:t>,</w:t>
      </w:r>
      <w:r w:rsidR="00566B8D">
        <w:rPr>
          <w:spacing w:val="-6"/>
          <w:sz w:val="28"/>
          <w:szCs w:val="28"/>
        </w:rPr>
        <w:t xml:space="preserve"> </w:t>
      </w:r>
      <w:r w:rsidR="006A59ED" w:rsidRPr="00D42C07">
        <w:rPr>
          <w:spacing w:val="-6"/>
          <w:sz w:val="28"/>
          <w:szCs w:val="28"/>
        </w:rPr>
        <w:t>дисертант</w:t>
      </w:r>
      <w:r w:rsidR="00CB47D3">
        <w:rPr>
          <w:spacing w:val="-6"/>
          <w:sz w:val="28"/>
          <w:szCs w:val="28"/>
        </w:rPr>
        <w:t>ка</w:t>
      </w:r>
      <w:r w:rsidR="006A59ED" w:rsidRPr="00D42C07">
        <w:rPr>
          <w:spacing w:val="-6"/>
          <w:sz w:val="28"/>
          <w:szCs w:val="28"/>
        </w:rPr>
        <w:t xml:space="preserve"> </w:t>
      </w:r>
      <w:r w:rsidR="006A59ED" w:rsidRPr="00D42C07">
        <w:rPr>
          <w:sz w:val="28"/>
          <w:szCs w:val="28"/>
        </w:rPr>
        <w:t xml:space="preserve">розглядає інституції в якості </w:t>
      </w:r>
      <w:proofErr w:type="spellStart"/>
      <w:r w:rsidR="006A59ED" w:rsidRPr="00D42C07">
        <w:rPr>
          <w:sz w:val="28"/>
          <w:szCs w:val="28"/>
        </w:rPr>
        <w:t>мережеутворюючих</w:t>
      </w:r>
      <w:proofErr w:type="spellEnd"/>
      <w:r w:rsidR="006A59ED" w:rsidRPr="00D42C07">
        <w:rPr>
          <w:sz w:val="28"/>
          <w:szCs w:val="28"/>
        </w:rPr>
        <w:t xml:space="preserve"> структур (</w:t>
      </w:r>
      <w:proofErr w:type="spellStart"/>
      <w:r w:rsidR="006A59ED" w:rsidRPr="00D42C07">
        <w:rPr>
          <w:sz w:val="28"/>
          <w:szCs w:val="28"/>
        </w:rPr>
        <w:t>макрокомпонентів</w:t>
      </w:r>
      <w:proofErr w:type="spellEnd"/>
      <w:r w:rsidR="006A59ED" w:rsidRPr="00D42C07">
        <w:rPr>
          <w:sz w:val="28"/>
          <w:szCs w:val="28"/>
        </w:rPr>
        <w:t xml:space="preserve"> суспільства), констатуючи </w:t>
      </w:r>
      <w:r w:rsidR="00036ED6" w:rsidRPr="00D42C07">
        <w:rPr>
          <w:sz w:val="28"/>
          <w:szCs w:val="28"/>
        </w:rPr>
        <w:t xml:space="preserve">на сьогоднішній день </w:t>
      </w:r>
      <w:r w:rsidR="006A59ED" w:rsidRPr="00D42C07">
        <w:rPr>
          <w:sz w:val="28"/>
          <w:szCs w:val="28"/>
        </w:rPr>
        <w:t>низький рівень мережевих зв’язків між ними</w:t>
      </w:r>
      <w:r w:rsidR="00036ED6" w:rsidRPr="00D42C07">
        <w:rPr>
          <w:sz w:val="28"/>
          <w:szCs w:val="28"/>
        </w:rPr>
        <w:t>.</w:t>
      </w:r>
      <w:r w:rsidR="00566B8D">
        <w:rPr>
          <w:sz w:val="28"/>
          <w:szCs w:val="28"/>
        </w:rPr>
        <w:t xml:space="preserve"> </w:t>
      </w:r>
      <w:r w:rsidR="00093F47" w:rsidRPr="00D42C07">
        <w:rPr>
          <w:sz w:val="28"/>
          <w:szCs w:val="28"/>
          <w:shd w:val="clear" w:color="auto" w:fill="FFFFFF"/>
        </w:rPr>
        <w:t xml:space="preserve">Звернення до практик мережевої взаємодії інституту охорони здоров’я та шкіл задля підвищення ефективності практик формування здорового способу життя підлітків дозволило </w:t>
      </w:r>
      <w:r w:rsidR="007B30A7" w:rsidRPr="00D42C07">
        <w:rPr>
          <w:sz w:val="28"/>
          <w:szCs w:val="28"/>
          <w:shd w:val="clear" w:color="auto" w:fill="FFFFFF"/>
        </w:rPr>
        <w:t xml:space="preserve">дисертанту </w:t>
      </w:r>
      <w:r w:rsidR="00093F47" w:rsidRPr="00D42C07">
        <w:rPr>
          <w:sz w:val="28"/>
          <w:szCs w:val="28"/>
          <w:shd w:val="clear" w:color="auto" w:fill="FFFFFF"/>
        </w:rPr>
        <w:t xml:space="preserve">угрупувати ризики цієї діяльності: </w:t>
      </w:r>
      <w:r w:rsidR="00093F47" w:rsidRPr="00D42C07">
        <w:rPr>
          <w:sz w:val="28"/>
          <w:szCs w:val="28"/>
        </w:rPr>
        <w:t xml:space="preserve">ризики залучення кадрового медичного складу (низька оплата праці, </w:t>
      </w:r>
      <w:proofErr w:type="spellStart"/>
      <w:r w:rsidR="00093F47" w:rsidRPr="00D42C07">
        <w:rPr>
          <w:sz w:val="28"/>
          <w:szCs w:val="28"/>
        </w:rPr>
        <w:t>непрестижність</w:t>
      </w:r>
      <w:proofErr w:type="spellEnd"/>
      <w:r w:rsidR="00093F47" w:rsidRPr="00D42C07">
        <w:rPr>
          <w:sz w:val="28"/>
          <w:szCs w:val="28"/>
        </w:rPr>
        <w:t xml:space="preserve"> праці у школі), ризики професійної медичної діяльності (низький рівень кваліфікації, відсутність професійного консультування, відсутність системи підвищення кваліфікації), ризики управління (відсутність системи управління, низький рівень контролю за діяльністю)</w:t>
      </w:r>
      <w:r w:rsidR="007B30A7" w:rsidRPr="00D42C07">
        <w:rPr>
          <w:sz w:val="28"/>
          <w:szCs w:val="28"/>
        </w:rPr>
        <w:t xml:space="preserve"> й запропонувати заходи щ</w:t>
      </w:r>
      <w:r w:rsidR="006A59ED" w:rsidRPr="00D42C07">
        <w:rPr>
          <w:sz w:val="28"/>
          <w:szCs w:val="28"/>
        </w:rPr>
        <w:t>одо їх мінімізації в авторській моделі.</w:t>
      </w:r>
    </w:p>
    <w:p w:rsidR="00E67B7E" w:rsidRPr="00D42C07" w:rsidRDefault="003F3264" w:rsidP="004D6F7A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D42C07">
        <w:rPr>
          <w:b/>
          <w:sz w:val="28"/>
          <w:szCs w:val="28"/>
        </w:rPr>
        <w:t>Третя група</w:t>
      </w:r>
      <w:r w:rsidRPr="00D42C07">
        <w:rPr>
          <w:sz w:val="28"/>
          <w:szCs w:val="28"/>
        </w:rPr>
        <w:t xml:space="preserve"> досягнень авторки, яка має ознаки новизни, пов’язана з</w:t>
      </w:r>
      <w:r w:rsidR="007A0A00" w:rsidRPr="00D42C07">
        <w:rPr>
          <w:sz w:val="28"/>
          <w:szCs w:val="28"/>
        </w:rPr>
        <w:t xml:space="preserve">і стилізацією життя </w:t>
      </w:r>
      <w:r w:rsidR="00FB37A6" w:rsidRPr="00D42C07">
        <w:rPr>
          <w:sz w:val="28"/>
          <w:szCs w:val="28"/>
        </w:rPr>
        <w:t>сучасних підлітків в контексті їх спрямування на збереження індивідуального здоров’я.</w:t>
      </w:r>
      <w:r w:rsidR="00D20E5E" w:rsidRPr="00D42C07">
        <w:rPr>
          <w:sz w:val="28"/>
          <w:szCs w:val="28"/>
        </w:rPr>
        <w:t xml:space="preserve"> Дисертант</w:t>
      </w:r>
      <w:r w:rsidR="004D6F7A">
        <w:rPr>
          <w:sz w:val="28"/>
          <w:szCs w:val="28"/>
        </w:rPr>
        <w:t>ка</w:t>
      </w:r>
      <w:r w:rsidR="00D20E5E" w:rsidRPr="00D42C07">
        <w:rPr>
          <w:sz w:val="28"/>
          <w:szCs w:val="28"/>
        </w:rPr>
        <w:t xml:space="preserve">, </w:t>
      </w:r>
      <w:r w:rsidR="0050000C" w:rsidRPr="00D42C07">
        <w:rPr>
          <w:sz w:val="28"/>
          <w:szCs w:val="28"/>
        </w:rPr>
        <w:t xml:space="preserve">спираючись на </w:t>
      </w:r>
      <w:r w:rsidR="009F48F3" w:rsidRPr="00D42C07">
        <w:rPr>
          <w:sz w:val="28"/>
          <w:szCs w:val="28"/>
        </w:rPr>
        <w:t>різн</w:t>
      </w:r>
      <w:r w:rsidR="0050000C" w:rsidRPr="00D42C07">
        <w:rPr>
          <w:sz w:val="28"/>
          <w:szCs w:val="28"/>
        </w:rPr>
        <w:t>і</w:t>
      </w:r>
      <w:r w:rsidR="004D6F7A">
        <w:rPr>
          <w:sz w:val="28"/>
          <w:szCs w:val="28"/>
        </w:rPr>
        <w:t xml:space="preserve"> </w:t>
      </w:r>
      <w:r w:rsidR="00D20E5E" w:rsidRPr="00D42C07">
        <w:rPr>
          <w:sz w:val="28"/>
          <w:szCs w:val="28"/>
        </w:rPr>
        <w:t>теоретичн</w:t>
      </w:r>
      <w:r w:rsidR="0050000C" w:rsidRPr="00D42C07">
        <w:rPr>
          <w:sz w:val="28"/>
          <w:szCs w:val="28"/>
        </w:rPr>
        <w:t>і</w:t>
      </w:r>
      <w:r w:rsidR="00D20E5E" w:rsidRPr="00D42C07">
        <w:rPr>
          <w:sz w:val="28"/>
          <w:szCs w:val="28"/>
        </w:rPr>
        <w:t xml:space="preserve"> </w:t>
      </w:r>
      <w:r w:rsidR="00D20E5E" w:rsidRPr="00D42C07">
        <w:rPr>
          <w:sz w:val="28"/>
          <w:szCs w:val="28"/>
        </w:rPr>
        <w:lastRenderedPageBreak/>
        <w:t>ко</w:t>
      </w:r>
      <w:r w:rsidR="002E3AE7" w:rsidRPr="00D42C07">
        <w:rPr>
          <w:sz w:val="28"/>
          <w:szCs w:val="28"/>
        </w:rPr>
        <w:t>нструкт</w:t>
      </w:r>
      <w:r w:rsidR="0050000C" w:rsidRPr="00D42C07">
        <w:rPr>
          <w:sz w:val="28"/>
          <w:szCs w:val="28"/>
        </w:rPr>
        <w:t>и</w:t>
      </w:r>
      <w:r w:rsidR="004249FB" w:rsidRPr="00D42C07">
        <w:rPr>
          <w:sz w:val="28"/>
          <w:szCs w:val="28"/>
        </w:rPr>
        <w:t xml:space="preserve"> (</w:t>
      </w:r>
      <w:r w:rsidR="000A2918" w:rsidRPr="00D42C07">
        <w:rPr>
          <w:sz w:val="28"/>
          <w:szCs w:val="28"/>
          <w:shd w:val="clear" w:color="auto" w:fill="FFFFFF"/>
        </w:rPr>
        <w:t>психологічна концепція</w:t>
      </w:r>
      <w:r w:rsidR="00566B8D">
        <w:rPr>
          <w:sz w:val="28"/>
          <w:szCs w:val="28"/>
          <w:shd w:val="clear" w:color="auto" w:fill="FFFFFF"/>
        </w:rPr>
        <w:t xml:space="preserve"> </w:t>
      </w:r>
      <w:r w:rsidR="000A2918" w:rsidRPr="00D42C07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>Л</w:t>
      </w:r>
      <w:r w:rsidR="000A2918" w:rsidRPr="00D42C07">
        <w:rPr>
          <w:sz w:val="28"/>
          <w:szCs w:val="28"/>
          <w:shd w:val="clear" w:color="auto" w:fill="FFFFFF"/>
        </w:rPr>
        <w:t>.</w:t>
      </w:r>
      <w:r w:rsidR="004D6F7A">
        <w:rPr>
          <w:sz w:val="28"/>
          <w:szCs w:val="28"/>
          <w:shd w:val="clear" w:color="auto" w:fill="FFFFFF"/>
        </w:rPr>
        <w:t xml:space="preserve"> </w:t>
      </w:r>
      <w:r w:rsidR="000A2918" w:rsidRPr="00D42C07">
        <w:rPr>
          <w:sz w:val="28"/>
          <w:szCs w:val="28"/>
          <w:shd w:val="clear" w:color="auto" w:fill="FFFFFF"/>
        </w:rPr>
        <w:t>С.</w:t>
      </w:r>
      <w:r w:rsidR="00566B8D">
        <w:rPr>
          <w:sz w:val="28"/>
          <w:szCs w:val="28"/>
          <w:shd w:val="clear" w:color="auto" w:fill="FFFFFF"/>
        </w:rPr>
        <w:t xml:space="preserve"> </w:t>
      </w:r>
      <w:r w:rsidR="000A2918" w:rsidRPr="00D42C07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 xml:space="preserve">Виготського, </w:t>
      </w:r>
      <w:r w:rsidR="006A6199" w:rsidRPr="00D42C07">
        <w:rPr>
          <w:sz w:val="28"/>
          <w:szCs w:val="28"/>
        </w:rPr>
        <w:t>теорія стадій психосоціального розвитку Е.</w:t>
      </w:r>
      <w:r w:rsidR="004D6F7A">
        <w:rPr>
          <w:sz w:val="28"/>
          <w:szCs w:val="28"/>
        </w:rPr>
        <w:t xml:space="preserve"> </w:t>
      </w:r>
      <w:proofErr w:type="spellStart"/>
      <w:r w:rsidR="006A6199" w:rsidRPr="00D42C07">
        <w:rPr>
          <w:sz w:val="28"/>
          <w:szCs w:val="28"/>
        </w:rPr>
        <w:t>Еріксона</w:t>
      </w:r>
      <w:proofErr w:type="spellEnd"/>
      <w:r w:rsidR="006A6199" w:rsidRPr="00D42C07">
        <w:rPr>
          <w:sz w:val="28"/>
          <w:szCs w:val="28"/>
        </w:rPr>
        <w:t xml:space="preserve">, </w:t>
      </w:r>
      <w:r w:rsidR="004249FB" w:rsidRPr="00D42C07">
        <w:rPr>
          <w:sz w:val="28"/>
          <w:szCs w:val="28"/>
        </w:rPr>
        <w:t xml:space="preserve">теорія поколінь </w:t>
      </w:r>
      <w:r w:rsidR="008629C3" w:rsidRPr="00D42C07">
        <w:rPr>
          <w:sz w:val="28"/>
          <w:szCs w:val="28"/>
        </w:rPr>
        <w:t>У.</w:t>
      </w:r>
      <w:r w:rsidR="00566B8D">
        <w:rPr>
          <w:sz w:val="28"/>
          <w:szCs w:val="28"/>
        </w:rPr>
        <w:t xml:space="preserve"> </w:t>
      </w:r>
      <w:r w:rsidR="004249FB" w:rsidRPr="00D42C07">
        <w:rPr>
          <w:sz w:val="28"/>
          <w:szCs w:val="28"/>
        </w:rPr>
        <w:t xml:space="preserve">Штрауса та </w:t>
      </w:r>
      <w:r w:rsidR="008629C3" w:rsidRPr="00D42C07">
        <w:rPr>
          <w:sz w:val="28"/>
          <w:szCs w:val="28"/>
        </w:rPr>
        <w:t>Х.</w:t>
      </w:r>
      <w:proofErr w:type="spellStart"/>
      <w:r w:rsidR="004249FB" w:rsidRPr="00D42C07">
        <w:rPr>
          <w:sz w:val="28"/>
          <w:szCs w:val="28"/>
        </w:rPr>
        <w:t>Хоува</w:t>
      </w:r>
      <w:r w:rsidR="00C56567">
        <w:rPr>
          <w:sz w:val="28"/>
          <w:szCs w:val="28"/>
        </w:rPr>
        <w:t>та</w:t>
      </w:r>
      <w:proofErr w:type="spellEnd"/>
      <w:r w:rsidR="00C56567">
        <w:rPr>
          <w:sz w:val="28"/>
          <w:szCs w:val="28"/>
        </w:rPr>
        <w:t xml:space="preserve"> </w:t>
      </w:r>
      <w:r w:rsidR="000A2918" w:rsidRPr="00D42C07">
        <w:rPr>
          <w:sz w:val="28"/>
          <w:szCs w:val="28"/>
        </w:rPr>
        <w:t>ін.)</w:t>
      </w:r>
      <w:r w:rsidR="00BA4D7D" w:rsidRPr="00D42C07">
        <w:rPr>
          <w:sz w:val="28"/>
          <w:szCs w:val="28"/>
        </w:rPr>
        <w:t>,</w:t>
      </w:r>
      <w:r w:rsidR="00566B8D">
        <w:rPr>
          <w:sz w:val="28"/>
          <w:szCs w:val="28"/>
        </w:rPr>
        <w:t xml:space="preserve"> </w:t>
      </w:r>
      <w:r w:rsidR="00BA4D7D" w:rsidRPr="00D42C07">
        <w:rPr>
          <w:sz w:val="28"/>
          <w:szCs w:val="28"/>
        </w:rPr>
        <w:t xml:space="preserve">які акцентують увагу на стрижневих </w:t>
      </w:r>
      <w:r w:rsidR="00BD77F5" w:rsidRPr="00D42C07">
        <w:rPr>
          <w:sz w:val="28"/>
          <w:szCs w:val="28"/>
        </w:rPr>
        <w:t>характеристиках сучасних підлітків</w:t>
      </w:r>
      <w:r w:rsidR="00C3408B" w:rsidRPr="00D42C07">
        <w:rPr>
          <w:sz w:val="28"/>
          <w:szCs w:val="28"/>
        </w:rPr>
        <w:t xml:space="preserve"> (</w:t>
      </w:r>
      <w:r w:rsidR="00C26ACE" w:rsidRPr="00D42C07">
        <w:rPr>
          <w:sz w:val="28"/>
          <w:szCs w:val="28"/>
        </w:rPr>
        <w:t xml:space="preserve">зокрема </w:t>
      </w:r>
      <w:r w:rsidR="00B1637D" w:rsidRPr="00D42C07">
        <w:rPr>
          <w:sz w:val="28"/>
          <w:szCs w:val="28"/>
        </w:rPr>
        <w:t xml:space="preserve">породжених </w:t>
      </w:r>
      <w:r w:rsidR="00C26ACE" w:rsidRPr="00D42C07">
        <w:rPr>
          <w:spacing w:val="-4"/>
          <w:sz w:val="28"/>
          <w:szCs w:val="28"/>
        </w:rPr>
        <w:t>інформаційним суспільством</w:t>
      </w:r>
      <w:r w:rsidR="00C3408B" w:rsidRPr="00D42C07">
        <w:rPr>
          <w:spacing w:val="-4"/>
          <w:sz w:val="28"/>
          <w:szCs w:val="28"/>
        </w:rPr>
        <w:t>)</w:t>
      </w:r>
      <w:r w:rsidR="00C56567">
        <w:rPr>
          <w:spacing w:val="-4"/>
          <w:sz w:val="28"/>
          <w:szCs w:val="28"/>
        </w:rPr>
        <w:t xml:space="preserve"> та</w:t>
      </w:r>
      <w:r w:rsidR="00BD77F5" w:rsidRPr="00D42C07">
        <w:rPr>
          <w:sz w:val="28"/>
          <w:szCs w:val="28"/>
        </w:rPr>
        <w:t xml:space="preserve"> визначають домінування певних практик</w:t>
      </w:r>
      <w:r w:rsidR="00566B8D">
        <w:rPr>
          <w:sz w:val="28"/>
          <w:szCs w:val="28"/>
        </w:rPr>
        <w:t xml:space="preserve"> </w:t>
      </w:r>
      <w:r w:rsidR="00C56567">
        <w:rPr>
          <w:spacing w:val="-4"/>
          <w:sz w:val="28"/>
          <w:szCs w:val="28"/>
        </w:rPr>
        <w:t>(</w:t>
      </w:r>
      <w:proofErr w:type="spellStart"/>
      <w:r w:rsidR="00C56567">
        <w:rPr>
          <w:spacing w:val="-4"/>
          <w:sz w:val="28"/>
          <w:szCs w:val="28"/>
        </w:rPr>
        <w:t>здоров’язбережувальних</w:t>
      </w:r>
      <w:proofErr w:type="spellEnd"/>
      <w:r w:rsidR="00C56567">
        <w:rPr>
          <w:spacing w:val="-4"/>
          <w:sz w:val="28"/>
          <w:szCs w:val="28"/>
        </w:rPr>
        <w:t xml:space="preserve"> або</w:t>
      </w:r>
      <w:r w:rsidR="00566B8D">
        <w:rPr>
          <w:spacing w:val="-4"/>
          <w:sz w:val="28"/>
          <w:szCs w:val="28"/>
        </w:rPr>
        <w:t xml:space="preserve"> </w:t>
      </w:r>
      <w:proofErr w:type="spellStart"/>
      <w:r w:rsidR="0050000C" w:rsidRPr="00D42C07">
        <w:rPr>
          <w:spacing w:val="-4"/>
          <w:sz w:val="28"/>
          <w:szCs w:val="28"/>
        </w:rPr>
        <w:t>здоров’яруйнівних</w:t>
      </w:r>
      <w:proofErr w:type="spellEnd"/>
      <w:r w:rsidR="0050000C" w:rsidRPr="00D42C07">
        <w:rPr>
          <w:spacing w:val="-4"/>
          <w:sz w:val="28"/>
          <w:szCs w:val="28"/>
        </w:rPr>
        <w:t xml:space="preserve">) </w:t>
      </w:r>
      <w:r w:rsidR="00493F27" w:rsidRPr="00D42C07">
        <w:rPr>
          <w:spacing w:val="-4"/>
          <w:sz w:val="28"/>
          <w:szCs w:val="28"/>
        </w:rPr>
        <w:t xml:space="preserve">запропонувала авторську типологію </w:t>
      </w:r>
      <w:proofErr w:type="spellStart"/>
      <w:r w:rsidR="00493F27" w:rsidRPr="00D42C07">
        <w:rPr>
          <w:spacing w:val="-4"/>
          <w:sz w:val="28"/>
          <w:szCs w:val="28"/>
        </w:rPr>
        <w:t>здоров’язбережувальних</w:t>
      </w:r>
      <w:proofErr w:type="spellEnd"/>
      <w:r w:rsidR="00493F27" w:rsidRPr="00D42C07">
        <w:rPr>
          <w:spacing w:val="-4"/>
          <w:sz w:val="28"/>
          <w:szCs w:val="28"/>
        </w:rPr>
        <w:t xml:space="preserve"> стилів життя сучасних підлітків</w:t>
      </w:r>
      <w:r w:rsidR="00ED598C" w:rsidRPr="00D42C07">
        <w:rPr>
          <w:spacing w:val="-4"/>
          <w:sz w:val="28"/>
          <w:szCs w:val="28"/>
        </w:rPr>
        <w:t xml:space="preserve"> – </w:t>
      </w:r>
      <w:r w:rsidR="001F2ADD" w:rsidRPr="00D42C07">
        <w:rPr>
          <w:spacing w:val="-4"/>
          <w:sz w:val="28"/>
          <w:szCs w:val="28"/>
        </w:rPr>
        <w:t>«</w:t>
      </w:r>
      <w:r w:rsidR="00ED598C" w:rsidRPr="00D42C07">
        <w:rPr>
          <w:spacing w:val="-4"/>
          <w:sz w:val="28"/>
          <w:szCs w:val="28"/>
        </w:rPr>
        <w:t>цифрового поколін</w:t>
      </w:r>
      <w:r w:rsidR="001F2ADD" w:rsidRPr="00D42C07">
        <w:rPr>
          <w:spacing w:val="-4"/>
          <w:sz w:val="28"/>
          <w:szCs w:val="28"/>
        </w:rPr>
        <w:t>н</w:t>
      </w:r>
      <w:r w:rsidR="00ED598C" w:rsidRPr="00D42C07">
        <w:rPr>
          <w:spacing w:val="-4"/>
          <w:sz w:val="28"/>
          <w:szCs w:val="28"/>
        </w:rPr>
        <w:t>я</w:t>
      </w:r>
      <w:r w:rsidR="001F2ADD" w:rsidRPr="00D42C07">
        <w:rPr>
          <w:spacing w:val="-4"/>
          <w:sz w:val="28"/>
          <w:szCs w:val="28"/>
        </w:rPr>
        <w:t>»</w:t>
      </w:r>
      <w:r w:rsidR="00493F27" w:rsidRPr="00D42C07">
        <w:rPr>
          <w:spacing w:val="-4"/>
          <w:sz w:val="28"/>
          <w:szCs w:val="28"/>
        </w:rPr>
        <w:t xml:space="preserve">, в основі якої – ціннісне ставлення підлітка до здоров’я, рівень поінформованості щодо </w:t>
      </w:r>
      <w:proofErr w:type="spellStart"/>
      <w:r w:rsidR="00493F27" w:rsidRPr="00D42C07">
        <w:rPr>
          <w:spacing w:val="-4"/>
          <w:sz w:val="28"/>
          <w:szCs w:val="28"/>
        </w:rPr>
        <w:t>здоров’язбережувальних</w:t>
      </w:r>
      <w:proofErr w:type="spellEnd"/>
      <w:r w:rsidR="00493F27" w:rsidRPr="00D42C07">
        <w:rPr>
          <w:spacing w:val="-4"/>
          <w:sz w:val="28"/>
          <w:szCs w:val="28"/>
        </w:rPr>
        <w:t xml:space="preserve"> практик та поведінкова активність підлітка щодо збереження власного здоров’я: </w:t>
      </w:r>
      <w:proofErr w:type="spellStart"/>
      <w:r w:rsidR="00493F27" w:rsidRPr="00D42C07">
        <w:rPr>
          <w:spacing w:val="-4"/>
          <w:sz w:val="28"/>
          <w:szCs w:val="28"/>
        </w:rPr>
        <w:t>здоров’язбережувальний</w:t>
      </w:r>
      <w:proofErr w:type="spellEnd"/>
      <w:r w:rsidR="00493F27" w:rsidRPr="00D42C07">
        <w:rPr>
          <w:spacing w:val="-4"/>
          <w:sz w:val="28"/>
          <w:szCs w:val="28"/>
        </w:rPr>
        <w:t xml:space="preserve"> активний; </w:t>
      </w:r>
      <w:proofErr w:type="spellStart"/>
      <w:r w:rsidR="00493F27" w:rsidRPr="00D42C07">
        <w:rPr>
          <w:spacing w:val="-4"/>
          <w:sz w:val="28"/>
          <w:szCs w:val="28"/>
        </w:rPr>
        <w:t>здоров’язбережувальний</w:t>
      </w:r>
      <w:proofErr w:type="spellEnd"/>
      <w:r w:rsidR="00493F27" w:rsidRPr="00D42C07">
        <w:rPr>
          <w:spacing w:val="-4"/>
          <w:sz w:val="28"/>
          <w:szCs w:val="28"/>
        </w:rPr>
        <w:t xml:space="preserve"> ситуативний; ризиково-пасивний; ризиково-активний.</w:t>
      </w:r>
    </w:p>
    <w:p w:rsidR="00E82A5D" w:rsidRPr="00D42C07" w:rsidRDefault="00790DC3" w:rsidP="004D6F7A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C0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Проаналізувавши </w:t>
      </w:r>
      <w:r w:rsidR="00E67B7E" w:rsidRPr="00D42C0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результати </w:t>
      </w:r>
      <w:r w:rsidRPr="00D42C07">
        <w:rPr>
          <w:rFonts w:ascii="Times New Roman" w:hAnsi="Times New Roman" w:cs="Times New Roman"/>
          <w:spacing w:val="-4"/>
          <w:sz w:val="28"/>
          <w:szCs w:val="28"/>
          <w:lang w:val="uk-UA"/>
        </w:rPr>
        <w:t>емпіричн</w:t>
      </w:r>
      <w:r w:rsidR="00E67B7E" w:rsidRPr="00D42C0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их досліджень </w:t>
      </w:r>
      <w:r w:rsidR="00C5656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вітчизняних </w:t>
      </w:r>
      <w:r w:rsidR="004D46FA" w:rsidRPr="00D42C07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науковців </w:t>
      </w:r>
      <w:r w:rsidR="006009DF" w:rsidRPr="00D42C07">
        <w:rPr>
          <w:rFonts w:ascii="Times New Roman" w:hAnsi="Times New Roman" w:cs="Times New Roman"/>
          <w:spacing w:val="-4"/>
          <w:sz w:val="28"/>
          <w:szCs w:val="28"/>
          <w:lang w:val="uk-UA"/>
        </w:rPr>
        <w:t>(</w:t>
      </w:r>
      <w:r w:rsidR="004D6F7A">
        <w:rPr>
          <w:rFonts w:ascii="Times New Roman" w:hAnsi="Times New Roman" w:cs="Times New Roman"/>
          <w:sz w:val="28"/>
          <w:szCs w:val="28"/>
          <w:lang w:val="uk-UA"/>
        </w:rPr>
        <w:t xml:space="preserve">О. М. </w:t>
      </w:r>
      <w:r w:rsidR="006009DF" w:rsidRPr="00D42C07">
        <w:rPr>
          <w:rFonts w:ascii="Times New Roman" w:hAnsi="Times New Roman" w:cs="Times New Roman"/>
          <w:sz w:val="28"/>
          <w:szCs w:val="28"/>
          <w:lang w:val="uk-UA"/>
        </w:rPr>
        <w:t xml:space="preserve">Балакірєва, Т. В. Бондар, О. Р. </w:t>
      </w:r>
      <w:proofErr w:type="spellStart"/>
      <w:r w:rsidR="006009DF" w:rsidRPr="00D42C07">
        <w:rPr>
          <w:rFonts w:ascii="Times New Roman" w:hAnsi="Times New Roman" w:cs="Times New Roman"/>
          <w:sz w:val="28"/>
          <w:szCs w:val="28"/>
          <w:lang w:val="uk-UA"/>
        </w:rPr>
        <w:t>Артюх</w:t>
      </w:r>
      <w:proofErr w:type="spellEnd"/>
      <w:r w:rsidR="006009DF" w:rsidRPr="00D42C0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0751" w:rsidRPr="00D42C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C00751" w:rsidRPr="00D42C07">
        <w:rPr>
          <w:rFonts w:ascii="Times New Roman" w:eastAsia="Calibri" w:hAnsi="Times New Roman" w:cs="Times New Roman"/>
          <w:sz w:val="28"/>
          <w:szCs w:val="28"/>
          <w:lang w:val="uk-UA"/>
        </w:rPr>
        <w:t>Арбеніна</w:t>
      </w:r>
      <w:proofErr w:type="spellEnd"/>
      <w:r w:rsidR="00C00751" w:rsidRPr="00D42C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Л. </w:t>
      </w:r>
      <w:proofErr w:type="spellStart"/>
      <w:r w:rsidR="00C00751" w:rsidRPr="00D42C07">
        <w:rPr>
          <w:rFonts w:ascii="Times New Roman" w:eastAsia="Calibri" w:hAnsi="Times New Roman" w:cs="Times New Roman"/>
          <w:sz w:val="28"/>
          <w:szCs w:val="28"/>
          <w:lang w:val="uk-UA"/>
        </w:rPr>
        <w:t>Сокурянська</w:t>
      </w:r>
      <w:proofErr w:type="spellEnd"/>
      <w:r w:rsidR="00C00751" w:rsidRPr="00D42C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3B0FD6" w:rsidRPr="00D42C07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="003B0FD6" w:rsidRPr="00D42C07">
        <w:rPr>
          <w:rFonts w:ascii="Times New Roman" w:hAnsi="Times New Roman" w:cs="Times New Roman"/>
          <w:sz w:val="28"/>
          <w:szCs w:val="28"/>
          <w:lang w:val="uk-UA"/>
        </w:rPr>
        <w:t>Агамір</w:t>
      </w:r>
      <w:r w:rsidR="003B0FD6" w:rsidRPr="00D42C07">
        <w:rPr>
          <w:rFonts w:ascii="Times New Roman" w:hAnsi="Times New Roman" w:cs="Times New Roman"/>
          <w:spacing w:val="-4"/>
          <w:sz w:val="28"/>
          <w:szCs w:val="28"/>
          <w:lang w:val="uk-UA"/>
        </w:rPr>
        <w:t>’</w:t>
      </w:r>
      <w:r w:rsidR="004D6F7A">
        <w:rPr>
          <w:rFonts w:ascii="Times New Roman" w:hAnsi="Times New Roman" w:cs="Times New Roman"/>
          <w:sz w:val="28"/>
          <w:szCs w:val="28"/>
          <w:lang w:val="uk-UA"/>
        </w:rPr>
        <w:t>ян</w:t>
      </w:r>
      <w:proofErr w:type="spellEnd"/>
      <w:r w:rsidR="004D6F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0FD6" w:rsidRPr="00D42C07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proofErr w:type="spellStart"/>
      <w:r w:rsidR="003B0FD6" w:rsidRPr="00D42C07">
        <w:rPr>
          <w:rFonts w:ascii="Times New Roman" w:hAnsi="Times New Roman" w:cs="Times New Roman"/>
          <w:sz w:val="28"/>
          <w:szCs w:val="28"/>
          <w:lang w:val="uk-UA"/>
        </w:rPr>
        <w:t>Сушицької</w:t>
      </w:r>
      <w:proofErr w:type="spellEnd"/>
      <w:r w:rsidR="003B0FD6" w:rsidRPr="00D42C07">
        <w:rPr>
          <w:rFonts w:ascii="Times New Roman" w:hAnsi="Times New Roman" w:cs="Times New Roman"/>
          <w:sz w:val="28"/>
          <w:szCs w:val="28"/>
          <w:lang w:val="uk-UA"/>
        </w:rPr>
        <w:t xml:space="preserve"> та ін.) </w:t>
      </w:r>
      <w:r w:rsidR="00134EA7" w:rsidRPr="00D42C07">
        <w:rPr>
          <w:rFonts w:ascii="Times New Roman" w:hAnsi="Times New Roman" w:cs="Times New Roman"/>
          <w:sz w:val="28"/>
          <w:szCs w:val="28"/>
          <w:lang w:val="uk-UA"/>
        </w:rPr>
        <w:t>та здійснивши е</w:t>
      </w:r>
      <w:r w:rsidR="00E82A5D" w:rsidRPr="00D42C07">
        <w:rPr>
          <w:rFonts w:ascii="Times New Roman" w:hAnsi="Times New Roman" w:cs="Times New Roman"/>
          <w:sz w:val="28"/>
          <w:szCs w:val="28"/>
          <w:lang w:val="uk-UA"/>
        </w:rPr>
        <w:t>мпіричний</w:t>
      </w:r>
      <w:r w:rsidR="00134EA7" w:rsidRPr="00D42C07">
        <w:rPr>
          <w:rFonts w:ascii="Times New Roman" w:hAnsi="Times New Roman" w:cs="Times New Roman"/>
          <w:sz w:val="28"/>
          <w:szCs w:val="28"/>
          <w:lang w:val="uk-UA"/>
        </w:rPr>
        <w:t xml:space="preserve"> вимір здорового способу життя підлітків </w:t>
      </w:r>
      <w:r w:rsidR="005B2884" w:rsidRPr="00D42C07">
        <w:rPr>
          <w:rFonts w:ascii="Times New Roman" w:hAnsi="Times New Roman" w:cs="Times New Roman"/>
          <w:sz w:val="28"/>
          <w:szCs w:val="28"/>
          <w:lang w:val="uk-UA"/>
        </w:rPr>
        <w:t>дисертантка</w:t>
      </w:r>
      <w:r w:rsidR="00566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210" w:rsidRPr="00D42C07">
        <w:rPr>
          <w:rFonts w:ascii="Times New Roman" w:hAnsi="Times New Roman" w:cs="Times New Roman"/>
          <w:sz w:val="28"/>
          <w:szCs w:val="28"/>
          <w:lang w:val="uk-UA"/>
        </w:rPr>
        <w:t xml:space="preserve">дійшла висновку, що </w:t>
      </w:r>
      <w:r w:rsidR="00E82A5D" w:rsidRPr="00D42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урахуванням сучасних умов життєдіяльності ступінь поширення </w:t>
      </w:r>
      <w:proofErr w:type="spellStart"/>
      <w:r w:rsidR="00E82A5D" w:rsidRPr="00D42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здоров’язбережувального</w:t>
      </w:r>
      <w:proofErr w:type="spellEnd"/>
      <w:r w:rsidR="00E82A5D" w:rsidRPr="00D42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способу життя</w:t>
      </w:r>
      <w:r w:rsidR="002137BB" w:rsidRPr="00D42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до якого зараховано </w:t>
      </w:r>
      <w:proofErr w:type="spellStart"/>
      <w:r w:rsidR="002137BB" w:rsidRPr="00D42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здоров’язбережувальний</w:t>
      </w:r>
      <w:proofErr w:type="spellEnd"/>
      <w:r w:rsidR="002137BB" w:rsidRPr="00D42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активний та ситуативний стилі</w:t>
      </w:r>
      <w:r w:rsidR="00566B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53887" w:rsidRPr="00D42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підлітків </w:t>
      </w:r>
      <w:r w:rsidR="008F4620" w:rsidRPr="00D42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складає </w:t>
      </w:r>
      <w:r w:rsidR="00E82A5D" w:rsidRPr="00D42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приблизно 3/5, та </w:t>
      </w:r>
      <w:proofErr w:type="spellStart"/>
      <w:r w:rsidR="00E82A5D" w:rsidRPr="00D42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здоров’яруйнівного</w:t>
      </w:r>
      <w:proofErr w:type="spellEnd"/>
      <w:r w:rsidR="002137BB" w:rsidRPr="00D42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до якого віднесено </w:t>
      </w:r>
      <w:r w:rsidR="002137BB" w:rsidRPr="00D42C07">
        <w:rPr>
          <w:rFonts w:ascii="Times New Roman" w:hAnsi="Times New Roman" w:cs="Times New Roman"/>
          <w:sz w:val="28"/>
          <w:szCs w:val="28"/>
          <w:lang w:val="uk-UA"/>
        </w:rPr>
        <w:t xml:space="preserve">ризиково-пасивний та ризиково-активний стилі </w:t>
      </w:r>
      <w:r w:rsidR="00566B8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137BB" w:rsidRPr="00D42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A5D" w:rsidRPr="00D42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приблизно 2/5</w:t>
      </w:r>
      <w:r w:rsidR="007B30A7" w:rsidRPr="00D42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66B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10EA4" w:rsidRPr="00D42C07"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="00E82A5D" w:rsidRPr="00D42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доведено загальне домінування ситуативних стратегій у реалізації здорового способу життя підлітків</w:t>
      </w:r>
      <w:r w:rsidR="00CC169B" w:rsidRPr="00D42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спричиня</w:t>
      </w:r>
      <w:r w:rsidR="00C565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є </w:t>
      </w:r>
      <w:r w:rsidR="00CC169B" w:rsidRPr="00D42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варіацію різних стилів, а</w:t>
      </w:r>
      <w:r w:rsidR="00566B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не існування їх в чистому виді</w:t>
      </w:r>
      <w:r w:rsidR="00910EA4" w:rsidRPr="00D42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B0457" w:rsidRPr="00D42C07" w:rsidRDefault="00891D17" w:rsidP="004D6F7A">
      <w:pPr>
        <w:spacing w:line="276" w:lineRule="auto"/>
        <w:ind w:firstLine="709"/>
        <w:jc w:val="both"/>
        <w:rPr>
          <w:sz w:val="28"/>
          <w:szCs w:val="28"/>
        </w:rPr>
      </w:pPr>
      <w:r w:rsidRPr="00D42C07">
        <w:rPr>
          <w:spacing w:val="-4"/>
          <w:sz w:val="28"/>
          <w:szCs w:val="28"/>
        </w:rPr>
        <w:t>Важливо зауважити, що у</w:t>
      </w:r>
      <w:r w:rsidR="00C145AC" w:rsidRPr="00D42C07">
        <w:rPr>
          <w:spacing w:val="-4"/>
          <w:sz w:val="28"/>
          <w:szCs w:val="28"/>
        </w:rPr>
        <w:t xml:space="preserve"> роботі авторка окреслює коло протиріч, </w:t>
      </w:r>
      <w:r w:rsidRPr="00D42C07">
        <w:rPr>
          <w:spacing w:val="-4"/>
          <w:sz w:val="28"/>
          <w:szCs w:val="28"/>
        </w:rPr>
        <w:t xml:space="preserve">які </w:t>
      </w:r>
      <w:r w:rsidR="001375BF" w:rsidRPr="00D42C07">
        <w:rPr>
          <w:spacing w:val="-4"/>
          <w:sz w:val="28"/>
          <w:szCs w:val="28"/>
        </w:rPr>
        <w:t>виникли при с</w:t>
      </w:r>
      <w:r w:rsidR="001F2ADD" w:rsidRPr="00D42C07">
        <w:rPr>
          <w:spacing w:val="-4"/>
          <w:sz w:val="28"/>
          <w:szCs w:val="28"/>
        </w:rPr>
        <w:t>півставленн</w:t>
      </w:r>
      <w:r w:rsidR="001375BF" w:rsidRPr="00D42C07">
        <w:rPr>
          <w:spacing w:val="-4"/>
          <w:sz w:val="28"/>
          <w:szCs w:val="28"/>
        </w:rPr>
        <w:t>і</w:t>
      </w:r>
      <w:r w:rsidR="001F2ADD" w:rsidRPr="00D42C07">
        <w:rPr>
          <w:spacing w:val="-4"/>
          <w:sz w:val="28"/>
          <w:szCs w:val="28"/>
        </w:rPr>
        <w:t xml:space="preserve"> об’єктивних характеристик та суб’єктивних оцінок здоров’я підлітків: між реальним станом здоров’я та його самооцінкою; між самооцінкою здоров’я та рівнем задоволеності ним; між сприйняттям першорядності здорового способу життя у порівнянні із зовнішніми чинниками впливу на стан здоров’я та відсутністю мотивації позитивного відношення до індивідуального здоров’я; між рівнем поінформованості про способи збереження здоров’я та реальними діями щодо власного здоров’я</w:t>
      </w:r>
      <w:r w:rsidR="00655903" w:rsidRPr="00D42C07">
        <w:rPr>
          <w:spacing w:val="-4"/>
          <w:sz w:val="28"/>
          <w:szCs w:val="28"/>
        </w:rPr>
        <w:t xml:space="preserve">, що відкриває потенціал подальших </w:t>
      </w:r>
      <w:r w:rsidR="002137BB" w:rsidRPr="00D42C07">
        <w:rPr>
          <w:spacing w:val="-4"/>
          <w:sz w:val="28"/>
          <w:szCs w:val="28"/>
        </w:rPr>
        <w:t xml:space="preserve">дій </w:t>
      </w:r>
      <w:r w:rsidR="00445F36" w:rsidRPr="00D42C07">
        <w:rPr>
          <w:spacing w:val="-4"/>
          <w:sz w:val="28"/>
          <w:szCs w:val="28"/>
        </w:rPr>
        <w:t>інституцій в мережевій площині.</w:t>
      </w:r>
    </w:p>
    <w:p w:rsidR="00131C3D" w:rsidRPr="00D42C07" w:rsidRDefault="00701B7C" w:rsidP="004D6F7A">
      <w:pPr>
        <w:tabs>
          <w:tab w:val="left" w:pos="3285"/>
        </w:tabs>
        <w:spacing w:line="276" w:lineRule="auto"/>
        <w:ind w:firstLine="709"/>
        <w:jc w:val="both"/>
        <w:rPr>
          <w:sz w:val="28"/>
          <w:szCs w:val="28"/>
        </w:rPr>
      </w:pPr>
      <w:r w:rsidRPr="00D42C07">
        <w:rPr>
          <w:b/>
          <w:sz w:val="28"/>
          <w:szCs w:val="28"/>
        </w:rPr>
        <w:t>Четверта група</w:t>
      </w:r>
      <w:r w:rsidR="00566B8D">
        <w:rPr>
          <w:b/>
          <w:sz w:val="28"/>
          <w:szCs w:val="28"/>
        </w:rPr>
        <w:t xml:space="preserve"> </w:t>
      </w:r>
      <w:r w:rsidR="00566B8D">
        <w:rPr>
          <w:sz w:val="28"/>
          <w:szCs w:val="28"/>
        </w:rPr>
        <w:t>–</w:t>
      </w:r>
      <w:r w:rsidR="00030A4D" w:rsidRPr="00D42C07">
        <w:rPr>
          <w:sz w:val="28"/>
          <w:szCs w:val="28"/>
        </w:rPr>
        <w:t xml:space="preserve"> здобутки</w:t>
      </w:r>
      <w:r w:rsidR="00F841AB" w:rsidRPr="00D42C07">
        <w:rPr>
          <w:sz w:val="28"/>
          <w:szCs w:val="28"/>
        </w:rPr>
        <w:t xml:space="preserve">, </w:t>
      </w:r>
      <w:r w:rsidR="00C56567">
        <w:rPr>
          <w:sz w:val="28"/>
          <w:szCs w:val="28"/>
        </w:rPr>
        <w:t>пов’язані з питаннями удосконалення мережевої взаємодії</w:t>
      </w:r>
      <w:r w:rsidR="00566B8D">
        <w:rPr>
          <w:sz w:val="28"/>
          <w:szCs w:val="28"/>
        </w:rPr>
        <w:t xml:space="preserve"> </w:t>
      </w:r>
      <w:r w:rsidR="00C56567">
        <w:rPr>
          <w:sz w:val="28"/>
          <w:szCs w:val="28"/>
        </w:rPr>
        <w:t xml:space="preserve">соціальних інститутів освіти, сім’ї та охорони здоров’я. </w:t>
      </w:r>
      <w:r w:rsidR="00221795" w:rsidRPr="00D42C07">
        <w:rPr>
          <w:sz w:val="28"/>
          <w:szCs w:val="28"/>
        </w:rPr>
        <w:t>Дисертант</w:t>
      </w:r>
      <w:r w:rsidR="004171A6" w:rsidRPr="00D42C07">
        <w:rPr>
          <w:sz w:val="28"/>
          <w:szCs w:val="28"/>
        </w:rPr>
        <w:t>ка</w:t>
      </w:r>
      <w:r w:rsidR="00221795" w:rsidRPr="00D42C07">
        <w:rPr>
          <w:sz w:val="28"/>
          <w:szCs w:val="28"/>
        </w:rPr>
        <w:t xml:space="preserve">, спираючись на </w:t>
      </w:r>
      <w:r w:rsidR="00F20716" w:rsidRPr="00D42C07">
        <w:rPr>
          <w:sz w:val="28"/>
          <w:szCs w:val="28"/>
        </w:rPr>
        <w:t>потенціал теоретичних розробок щодо створення мережі, зокрема в освіті,</w:t>
      </w:r>
      <w:r w:rsidR="00221795" w:rsidRPr="00D42C07">
        <w:rPr>
          <w:sz w:val="28"/>
          <w:szCs w:val="28"/>
        </w:rPr>
        <w:t xml:space="preserve"> результати чисельн</w:t>
      </w:r>
      <w:r w:rsidR="004171A6" w:rsidRPr="00D42C07">
        <w:rPr>
          <w:sz w:val="28"/>
          <w:szCs w:val="28"/>
        </w:rPr>
        <w:t>и</w:t>
      </w:r>
      <w:r w:rsidR="00221795" w:rsidRPr="00D42C07">
        <w:rPr>
          <w:sz w:val="28"/>
          <w:szCs w:val="28"/>
        </w:rPr>
        <w:t xml:space="preserve">х емпіричних досліджень, </w:t>
      </w:r>
      <w:r w:rsidR="004171A6" w:rsidRPr="00D42C07">
        <w:rPr>
          <w:sz w:val="28"/>
          <w:szCs w:val="28"/>
        </w:rPr>
        <w:t>виявлен</w:t>
      </w:r>
      <w:r w:rsidR="00BF70DB" w:rsidRPr="00D42C07">
        <w:rPr>
          <w:sz w:val="28"/>
          <w:szCs w:val="28"/>
        </w:rPr>
        <w:t>і</w:t>
      </w:r>
      <w:r w:rsidR="004171A6" w:rsidRPr="00D42C07">
        <w:rPr>
          <w:sz w:val="28"/>
          <w:szCs w:val="28"/>
        </w:rPr>
        <w:t xml:space="preserve"> закономірност</w:t>
      </w:r>
      <w:r w:rsidR="00BF70DB" w:rsidRPr="00D42C07">
        <w:rPr>
          <w:sz w:val="28"/>
          <w:szCs w:val="28"/>
        </w:rPr>
        <w:t>і</w:t>
      </w:r>
      <w:r w:rsidR="004171A6" w:rsidRPr="00D42C07">
        <w:rPr>
          <w:sz w:val="28"/>
          <w:szCs w:val="28"/>
        </w:rPr>
        <w:t xml:space="preserve"> та протиріч</w:t>
      </w:r>
      <w:r w:rsidR="00BF70DB" w:rsidRPr="00D42C07">
        <w:rPr>
          <w:sz w:val="28"/>
          <w:szCs w:val="28"/>
        </w:rPr>
        <w:t>чя</w:t>
      </w:r>
      <w:r w:rsidR="004171A6" w:rsidRPr="00D42C07">
        <w:rPr>
          <w:sz w:val="28"/>
          <w:szCs w:val="28"/>
        </w:rPr>
        <w:t xml:space="preserve"> концептуально </w:t>
      </w:r>
      <w:r w:rsidR="00BF70DB" w:rsidRPr="00D42C07">
        <w:rPr>
          <w:sz w:val="28"/>
          <w:szCs w:val="28"/>
        </w:rPr>
        <w:t>обґрунтувала модель мережевої</w:t>
      </w:r>
      <w:r w:rsidR="00FB49A8" w:rsidRPr="00D42C07">
        <w:rPr>
          <w:sz w:val="28"/>
          <w:szCs w:val="28"/>
        </w:rPr>
        <w:t xml:space="preserve"> (нелінійної)</w:t>
      </w:r>
      <w:r w:rsidR="00BF70DB" w:rsidRPr="00D42C07">
        <w:rPr>
          <w:sz w:val="28"/>
          <w:szCs w:val="28"/>
        </w:rPr>
        <w:t xml:space="preserve"> взаємодії сім’ї, школи та закладів охорони здоров’я у формуванні здорового способу життя підлітків</w:t>
      </w:r>
      <w:r w:rsidR="00924E14" w:rsidRPr="00D42C07">
        <w:rPr>
          <w:sz w:val="28"/>
          <w:szCs w:val="28"/>
        </w:rPr>
        <w:t xml:space="preserve">. </w:t>
      </w:r>
      <w:r w:rsidR="00D96B50" w:rsidRPr="00D42C07">
        <w:rPr>
          <w:sz w:val="28"/>
          <w:szCs w:val="28"/>
        </w:rPr>
        <w:t xml:space="preserve">В основу моделі покладена </w:t>
      </w:r>
      <w:r w:rsidR="00BF70DB" w:rsidRPr="00D42C07">
        <w:rPr>
          <w:sz w:val="28"/>
          <w:szCs w:val="28"/>
        </w:rPr>
        <w:t>концентрован</w:t>
      </w:r>
      <w:r w:rsidR="00D96B50" w:rsidRPr="00D42C07">
        <w:rPr>
          <w:sz w:val="28"/>
          <w:szCs w:val="28"/>
        </w:rPr>
        <w:t>а</w:t>
      </w:r>
      <w:r w:rsidR="00566B8D">
        <w:rPr>
          <w:sz w:val="28"/>
          <w:szCs w:val="28"/>
        </w:rPr>
        <w:t xml:space="preserve"> </w:t>
      </w:r>
      <w:r w:rsidR="00D96B50" w:rsidRPr="00D42C07">
        <w:rPr>
          <w:sz w:val="28"/>
          <w:szCs w:val="28"/>
        </w:rPr>
        <w:t xml:space="preserve">багаторівнева </w:t>
      </w:r>
      <w:r w:rsidR="00BF70DB" w:rsidRPr="00D42C07">
        <w:rPr>
          <w:sz w:val="28"/>
          <w:szCs w:val="28"/>
        </w:rPr>
        <w:t>взаємоді</w:t>
      </w:r>
      <w:r w:rsidR="00D96B50" w:rsidRPr="00D42C07">
        <w:rPr>
          <w:sz w:val="28"/>
          <w:szCs w:val="28"/>
        </w:rPr>
        <w:t>я</w:t>
      </w:r>
      <w:r w:rsidR="00BF70DB" w:rsidRPr="00D42C07">
        <w:rPr>
          <w:sz w:val="28"/>
          <w:szCs w:val="28"/>
        </w:rPr>
        <w:t xml:space="preserve"> мережевих вузлів різного рівня (батьки, </w:t>
      </w:r>
      <w:r w:rsidR="00BF70DB" w:rsidRPr="00D42C07">
        <w:rPr>
          <w:sz w:val="28"/>
          <w:szCs w:val="28"/>
        </w:rPr>
        <w:lastRenderedPageBreak/>
        <w:t xml:space="preserve">школярі, вчителі, фахівці сфери підліткового здоров’я, психологи, студенти медичних закладів освіти, адміністрація школи тощо), </w:t>
      </w:r>
      <w:proofErr w:type="spellStart"/>
      <w:r w:rsidR="00BF70DB" w:rsidRPr="00D42C07">
        <w:rPr>
          <w:sz w:val="28"/>
          <w:szCs w:val="28"/>
        </w:rPr>
        <w:t>інтеракція</w:t>
      </w:r>
      <w:proofErr w:type="spellEnd"/>
      <w:r w:rsidR="00BF70DB" w:rsidRPr="00D42C07">
        <w:rPr>
          <w:sz w:val="28"/>
          <w:szCs w:val="28"/>
        </w:rPr>
        <w:t xml:space="preserve"> яких базується на принципах мережевої взаємодії з використанням технологічних засобів мережевої комунікації, що відповідають тематичній спрямованості та цільовій аудиторії</w:t>
      </w:r>
      <w:r w:rsidR="00EF5F9B" w:rsidRPr="00D42C07">
        <w:rPr>
          <w:sz w:val="28"/>
          <w:szCs w:val="28"/>
        </w:rPr>
        <w:t>.</w:t>
      </w:r>
      <w:r w:rsidR="00566B8D">
        <w:rPr>
          <w:sz w:val="28"/>
          <w:szCs w:val="28"/>
        </w:rPr>
        <w:t xml:space="preserve"> </w:t>
      </w:r>
      <w:r w:rsidR="00FB49A8" w:rsidRPr="00D42C07">
        <w:rPr>
          <w:sz w:val="28"/>
          <w:szCs w:val="28"/>
        </w:rPr>
        <w:t xml:space="preserve">Заслуговує уваги </w:t>
      </w:r>
      <w:r w:rsidR="00FC0E6E" w:rsidRPr="00D42C07">
        <w:rPr>
          <w:sz w:val="28"/>
          <w:szCs w:val="28"/>
        </w:rPr>
        <w:t>структурування моделі за матричним типом</w:t>
      </w:r>
      <w:r w:rsidR="00CF7F8A" w:rsidRPr="00D42C07">
        <w:rPr>
          <w:sz w:val="28"/>
          <w:szCs w:val="28"/>
        </w:rPr>
        <w:t xml:space="preserve"> (</w:t>
      </w:r>
      <w:r w:rsidR="00D0302F" w:rsidRPr="00D42C07">
        <w:rPr>
          <w:spacing w:val="-4"/>
          <w:sz w:val="28"/>
          <w:szCs w:val="28"/>
        </w:rPr>
        <w:t>«концентрована мережа», «розподільна мережа», «модель ланцюга»</w:t>
      </w:r>
      <w:r w:rsidR="00CF7F8A" w:rsidRPr="00D42C07">
        <w:rPr>
          <w:spacing w:val="-4"/>
          <w:sz w:val="28"/>
          <w:szCs w:val="28"/>
        </w:rPr>
        <w:t>)</w:t>
      </w:r>
      <w:r w:rsidR="00FC0E6E" w:rsidRPr="00D42C07">
        <w:rPr>
          <w:sz w:val="28"/>
          <w:szCs w:val="28"/>
        </w:rPr>
        <w:t>, що</w:t>
      </w:r>
      <w:r w:rsidR="0094134D" w:rsidRPr="00D42C07">
        <w:rPr>
          <w:sz w:val="28"/>
          <w:szCs w:val="28"/>
        </w:rPr>
        <w:t xml:space="preserve"> заснований </w:t>
      </w:r>
      <w:r w:rsidR="00F20716" w:rsidRPr="00D42C07">
        <w:rPr>
          <w:sz w:val="28"/>
          <w:szCs w:val="28"/>
        </w:rPr>
        <w:t>на горизонтальній взаємодії з максимально можливою кількістю</w:t>
      </w:r>
      <w:r w:rsidR="009D51CC" w:rsidRPr="00D42C07">
        <w:rPr>
          <w:sz w:val="28"/>
          <w:szCs w:val="28"/>
        </w:rPr>
        <w:t xml:space="preserve"> мережевих</w:t>
      </w:r>
      <w:r w:rsidR="0048255B" w:rsidRPr="00D42C07">
        <w:rPr>
          <w:sz w:val="28"/>
          <w:szCs w:val="28"/>
        </w:rPr>
        <w:t xml:space="preserve"> акторів (інституції, соціальні групи, індивіди)</w:t>
      </w:r>
      <w:r w:rsidR="009852B1" w:rsidRPr="00D42C07">
        <w:rPr>
          <w:sz w:val="28"/>
          <w:szCs w:val="28"/>
        </w:rPr>
        <w:t>,</w:t>
      </w:r>
      <w:r w:rsidR="00FB49A8" w:rsidRPr="00D42C07">
        <w:rPr>
          <w:sz w:val="28"/>
          <w:szCs w:val="28"/>
        </w:rPr>
        <w:t xml:space="preserve"> доцільність чого обґрунтована</w:t>
      </w:r>
      <w:r w:rsidR="004A219B" w:rsidRPr="00D42C07">
        <w:rPr>
          <w:sz w:val="28"/>
          <w:szCs w:val="28"/>
        </w:rPr>
        <w:t xml:space="preserve"> автором.</w:t>
      </w:r>
      <w:r w:rsidR="00566B8D">
        <w:rPr>
          <w:sz w:val="28"/>
          <w:szCs w:val="28"/>
        </w:rPr>
        <w:t xml:space="preserve"> </w:t>
      </w:r>
      <w:r w:rsidR="004A219B" w:rsidRPr="00D42C07">
        <w:rPr>
          <w:sz w:val="28"/>
          <w:szCs w:val="28"/>
        </w:rPr>
        <w:t xml:space="preserve">У роботі дисертантка чітко та логічно </w:t>
      </w:r>
      <w:r w:rsidR="00566B8D">
        <w:rPr>
          <w:sz w:val="28"/>
          <w:szCs w:val="28"/>
        </w:rPr>
        <w:t>о</w:t>
      </w:r>
      <w:r w:rsidR="009852B1" w:rsidRPr="00D42C07">
        <w:rPr>
          <w:sz w:val="28"/>
          <w:szCs w:val="28"/>
        </w:rPr>
        <w:t>хара</w:t>
      </w:r>
      <w:r w:rsidR="0094134D" w:rsidRPr="00D42C07">
        <w:rPr>
          <w:sz w:val="28"/>
          <w:szCs w:val="28"/>
        </w:rPr>
        <w:t>ктериз</w:t>
      </w:r>
      <w:r w:rsidR="009852B1" w:rsidRPr="00D42C07">
        <w:rPr>
          <w:sz w:val="28"/>
          <w:szCs w:val="28"/>
        </w:rPr>
        <w:t>увала</w:t>
      </w:r>
      <w:r w:rsidR="0094134D" w:rsidRPr="00D42C07">
        <w:rPr>
          <w:sz w:val="28"/>
          <w:szCs w:val="28"/>
        </w:rPr>
        <w:t xml:space="preserve"> організаційно-процесуальні компоненти діяльності суб’єктів мережевої взаємодії у вирішенні спільних завдань із формування здорового способу життя підлітків</w:t>
      </w:r>
      <w:r w:rsidR="009852B1" w:rsidRPr="00D42C07">
        <w:rPr>
          <w:sz w:val="28"/>
          <w:szCs w:val="28"/>
        </w:rPr>
        <w:t xml:space="preserve"> та </w:t>
      </w:r>
      <w:r w:rsidR="0094134D" w:rsidRPr="00D42C07">
        <w:rPr>
          <w:sz w:val="28"/>
          <w:szCs w:val="28"/>
        </w:rPr>
        <w:t xml:space="preserve">підвищення батьківської компетентності в контексті </w:t>
      </w:r>
      <w:proofErr w:type="spellStart"/>
      <w:r w:rsidR="0094134D" w:rsidRPr="00D42C07">
        <w:rPr>
          <w:sz w:val="28"/>
          <w:szCs w:val="28"/>
        </w:rPr>
        <w:t>здоров’язбереження</w:t>
      </w:r>
      <w:proofErr w:type="spellEnd"/>
      <w:r w:rsidR="0094134D" w:rsidRPr="00D42C07">
        <w:rPr>
          <w:sz w:val="28"/>
          <w:szCs w:val="28"/>
        </w:rPr>
        <w:t xml:space="preserve">. </w:t>
      </w:r>
      <w:r w:rsidR="005877F5" w:rsidRPr="00D42C07">
        <w:rPr>
          <w:sz w:val="28"/>
          <w:szCs w:val="28"/>
        </w:rPr>
        <w:t xml:space="preserve">Нею ґрунтовно розкрито суть усіх етапів побудови та реалізації </w:t>
      </w:r>
      <w:r w:rsidR="0048255B" w:rsidRPr="00D42C07">
        <w:rPr>
          <w:sz w:val="28"/>
          <w:szCs w:val="28"/>
        </w:rPr>
        <w:t>запропонованої моделі:</w:t>
      </w:r>
      <w:r w:rsidR="0094134D" w:rsidRPr="00D42C07">
        <w:rPr>
          <w:sz w:val="28"/>
          <w:szCs w:val="28"/>
        </w:rPr>
        <w:t xml:space="preserve"> методологічний (містить діагностично-прогностичний, цільовий та ресурсно-змістовний компоненти), </w:t>
      </w:r>
      <w:proofErr w:type="spellStart"/>
      <w:r w:rsidR="0094134D" w:rsidRPr="00D42C07">
        <w:rPr>
          <w:sz w:val="28"/>
          <w:szCs w:val="28"/>
        </w:rPr>
        <w:t>діяльнісний</w:t>
      </w:r>
      <w:proofErr w:type="spellEnd"/>
      <w:r w:rsidR="0094134D" w:rsidRPr="00D42C07">
        <w:rPr>
          <w:sz w:val="28"/>
          <w:szCs w:val="28"/>
        </w:rPr>
        <w:t xml:space="preserve"> (передбачає управлінсько-координаційні та е</w:t>
      </w:r>
      <w:r w:rsidR="0094134D" w:rsidRPr="00D42C07">
        <w:rPr>
          <w:sz w:val="28"/>
          <w:szCs w:val="28"/>
          <w:shd w:val="clear" w:color="auto" w:fill="FFFFFF"/>
        </w:rPr>
        <w:t xml:space="preserve">кспертно-аналітичні дії) та </w:t>
      </w:r>
      <w:r w:rsidR="0094134D" w:rsidRPr="00D42C07">
        <w:rPr>
          <w:sz w:val="28"/>
          <w:szCs w:val="28"/>
        </w:rPr>
        <w:t>результативний.</w:t>
      </w:r>
      <w:r w:rsidR="00566B8D">
        <w:rPr>
          <w:sz w:val="28"/>
          <w:szCs w:val="28"/>
        </w:rPr>
        <w:t xml:space="preserve"> </w:t>
      </w:r>
      <w:r w:rsidR="008D5019" w:rsidRPr="00D42C07">
        <w:rPr>
          <w:sz w:val="28"/>
          <w:szCs w:val="28"/>
          <w:shd w:val="clear" w:color="auto" w:fill="FFFFFF"/>
        </w:rPr>
        <w:t xml:space="preserve">Також представлені механізми </w:t>
      </w:r>
      <w:r w:rsidR="00131C3D" w:rsidRPr="00D42C07">
        <w:rPr>
          <w:sz w:val="28"/>
          <w:szCs w:val="28"/>
        </w:rPr>
        <w:t>(варіант</w:t>
      </w:r>
      <w:r w:rsidR="008D5019" w:rsidRPr="00D42C07">
        <w:rPr>
          <w:sz w:val="28"/>
          <w:szCs w:val="28"/>
        </w:rPr>
        <w:t>и</w:t>
      </w:r>
      <w:r w:rsidR="00131C3D" w:rsidRPr="00D42C07">
        <w:rPr>
          <w:sz w:val="28"/>
          <w:szCs w:val="28"/>
        </w:rPr>
        <w:t>, принцип</w:t>
      </w:r>
      <w:r w:rsidR="008D5019" w:rsidRPr="00D42C07">
        <w:rPr>
          <w:sz w:val="28"/>
          <w:szCs w:val="28"/>
        </w:rPr>
        <w:t>и</w:t>
      </w:r>
      <w:r w:rsidR="00131C3D" w:rsidRPr="00D42C07">
        <w:rPr>
          <w:sz w:val="28"/>
          <w:szCs w:val="28"/>
        </w:rPr>
        <w:t>, зв’язк</w:t>
      </w:r>
      <w:r w:rsidR="008D5019" w:rsidRPr="00D42C07">
        <w:rPr>
          <w:sz w:val="28"/>
          <w:szCs w:val="28"/>
        </w:rPr>
        <w:t>и</w:t>
      </w:r>
      <w:r w:rsidR="00131C3D" w:rsidRPr="00D42C07">
        <w:rPr>
          <w:sz w:val="28"/>
          <w:szCs w:val="28"/>
        </w:rPr>
        <w:t xml:space="preserve">, тощо) спільного вирішення акторами соціально значущих проблем в режимі </w:t>
      </w:r>
      <w:proofErr w:type="spellStart"/>
      <w:r w:rsidR="00131C3D" w:rsidRPr="00D42C07">
        <w:rPr>
          <w:sz w:val="28"/>
          <w:szCs w:val="28"/>
        </w:rPr>
        <w:t>онлайн</w:t>
      </w:r>
      <w:proofErr w:type="spellEnd"/>
      <w:r w:rsidR="00131C3D" w:rsidRPr="00D42C07">
        <w:rPr>
          <w:sz w:val="28"/>
          <w:szCs w:val="28"/>
        </w:rPr>
        <w:t xml:space="preserve"> комунікативної взаємодії. </w:t>
      </w:r>
    </w:p>
    <w:p w:rsidR="00AD57F9" w:rsidRPr="00B6786F" w:rsidRDefault="00B6786F" w:rsidP="004D6F7A">
      <w:pPr>
        <w:pStyle w:val="ad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Важливим здобутком у дисертації є</w:t>
      </w:r>
      <w:r w:rsidR="00566B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1F27" w:rsidRPr="00D42C07">
        <w:rPr>
          <w:rFonts w:ascii="Times New Roman" w:hAnsi="Times New Roman"/>
          <w:sz w:val="28"/>
          <w:szCs w:val="28"/>
          <w:lang w:val="uk-UA"/>
        </w:rPr>
        <w:t>емпіричн</w:t>
      </w:r>
      <w:r w:rsidR="00AC039F" w:rsidRPr="00D42C07">
        <w:rPr>
          <w:rFonts w:ascii="Times New Roman" w:hAnsi="Times New Roman"/>
          <w:sz w:val="28"/>
          <w:szCs w:val="28"/>
          <w:lang w:val="uk-UA"/>
        </w:rPr>
        <w:t xml:space="preserve">е доведення автором переваг мережевої моделі у порівнянні </w:t>
      </w:r>
      <w:r w:rsidR="00981F27" w:rsidRPr="00D42C0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лінійною ієрархічною моделлю</w:t>
      </w:r>
      <w:r w:rsidR="009D2769" w:rsidRPr="00D42C0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 цьому контексті </w:t>
      </w:r>
      <w:r w:rsidR="007350B8" w:rsidRPr="00B6786F">
        <w:rPr>
          <w:rFonts w:ascii="Times New Roman" w:hAnsi="Times New Roman"/>
          <w:sz w:val="28"/>
          <w:szCs w:val="28"/>
          <w:lang w:val="uk-UA"/>
        </w:rPr>
        <w:t xml:space="preserve">авторкою доведено позитивну динаміку поведінкових змін щодо здорового способу життя підлітків за </w:t>
      </w:r>
      <w:r>
        <w:rPr>
          <w:rFonts w:ascii="Times New Roman" w:hAnsi="Times New Roman"/>
          <w:sz w:val="28"/>
          <w:szCs w:val="28"/>
          <w:lang w:val="uk-UA"/>
        </w:rPr>
        <w:t>такими</w:t>
      </w:r>
      <w:r w:rsidR="007350B8" w:rsidRPr="00B6786F">
        <w:rPr>
          <w:rFonts w:ascii="Times New Roman" w:hAnsi="Times New Roman"/>
          <w:sz w:val="28"/>
          <w:szCs w:val="28"/>
          <w:lang w:val="uk-UA"/>
        </w:rPr>
        <w:t xml:space="preserve"> параметрами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9C5EFD" w:rsidRPr="00B6786F">
        <w:rPr>
          <w:rFonts w:ascii="Times New Roman" w:hAnsi="Times New Roman"/>
          <w:sz w:val="28"/>
          <w:szCs w:val="28"/>
          <w:lang w:val="uk-UA"/>
        </w:rPr>
        <w:t xml:space="preserve">приріст </w:t>
      </w:r>
      <w:r w:rsidR="00EE498F" w:rsidRPr="00B6786F">
        <w:rPr>
          <w:rFonts w:ascii="Times New Roman" w:hAnsi="Times New Roman"/>
          <w:sz w:val="28"/>
          <w:szCs w:val="28"/>
          <w:lang w:val="uk-UA"/>
        </w:rPr>
        <w:t>підлітків, які усвідомлюють цінність здоров’я</w:t>
      </w:r>
      <w:r w:rsidR="00566B8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(+</w:t>
      </w:r>
      <w:r w:rsidR="00EE498F" w:rsidRPr="00B6786F">
        <w:rPr>
          <w:rFonts w:ascii="Times New Roman" w:hAnsi="Times New Roman"/>
          <w:sz w:val="28"/>
          <w:szCs w:val="28"/>
          <w:lang w:val="uk-UA"/>
        </w:rPr>
        <w:t>12,4%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9C5EFD" w:rsidRPr="00B6786F">
        <w:rPr>
          <w:rFonts w:ascii="Times New Roman" w:hAnsi="Times New Roman"/>
          <w:sz w:val="28"/>
          <w:szCs w:val="28"/>
          <w:lang w:val="uk-UA"/>
        </w:rPr>
        <w:t>, тих хто</w:t>
      </w:r>
      <w:r w:rsidR="00EE498F" w:rsidRPr="00B6786F">
        <w:rPr>
          <w:rFonts w:ascii="Times New Roman" w:hAnsi="Times New Roman"/>
          <w:sz w:val="28"/>
          <w:szCs w:val="28"/>
          <w:lang w:val="uk-UA"/>
        </w:rPr>
        <w:t xml:space="preserve"> цікав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EE498F" w:rsidRPr="00B6786F">
        <w:rPr>
          <w:rFonts w:ascii="Times New Roman" w:hAnsi="Times New Roman"/>
          <w:sz w:val="28"/>
          <w:szCs w:val="28"/>
          <w:lang w:val="uk-UA"/>
        </w:rPr>
        <w:t xml:space="preserve">ться відповідною інформацією </w:t>
      </w:r>
      <w:r>
        <w:rPr>
          <w:rFonts w:ascii="Times New Roman" w:hAnsi="Times New Roman"/>
          <w:sz w:val="28"/>
          <w:szCs w:val="28"/>
          <w:lang w:val="uk-UA"/>
        </w:rPr>
        <w:t>(+</w:t>
      </w:r>
      <w:r w:rsidR="00EE498F" w:rsidRPr="00B6786F">
        <w:rPr>
          <w:rFonts w:ascii="Times New Roman" w:hAnsi="Times New Roman"/>
          <w:sz w:val="28"/>
          <w:szCs w:val="28"/>
          <w:lang w:val="uk-UA"/>
        </w:rPr>
        <w:t>20,6%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EE498F" w:rsidRPr="00B6786F">
        <w:rPr>
          <w:rFonts w:ascii="Times New Roman" w:hAnsi="Times New Roman"/>
          <w:sz w:val="28"/>
          <w:szCs w:val="28"/>
          <w:lang w:val="uk-UA"/>
        </w:rPr>
        <w:t xml:space="preserve">, займаються спортом </w:t>
      </w:r>
      <w:r>
        <w:rPr>
          <w:rFonts w:ascii="Times New Roman" w:hAnsi="Times New Roman"/>
          <w:sz w:val="28"/>
          <w:szCs w:val="28"/>
          <w:lang w:val="uk-UA"/>
        </w:rPr>
        <w:t>(+</w:t>
      </w:r>
      <w:r w:rsidR="00EE498F" w:rsidRPr="00B6786F">
        <w:rPr>
          <w:rFonts w:ascii="Times New Roman" w:hAnsi="Times New Roman"/>
          <w:sz w:val="28"/>
          <w:szCs w:val="28"/>
          <w:lang w:val="uk-UA"/>
        </w:rPr>
        <w:t>24,9%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EE498F" w:rsidRPr="00B6786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C5EFD" w:rsidRPr="00B6786F">
        <w:rPr>
          <w:rFonts w:ascii="Times New Roman" w:hAnsi="Times New Roman"/>
          <w:sz w:val="28"/>
          <w:szCs w:val="28"/>
          <w:lang w:val="uk-UA"/>
        </w:rPr>
        <w:t xml:space="preserve">систематично </w:t>
      </w:r>
      <w:r w:rsidR="00EE498F" w:rsidRPr="00B6786F">
        <w:rPr>
          <w:rFonts w:ascii="Times New Roman" w:hAnsi="Times New Roman"/>
          <w:sz w:val="28"/>
          <w:szCs w:val="28"/>
          <w:lang w:val="uk-UA"/>
        </w:rPr>
        <w:t xml:space="preserve">проходять медичні огляди </w:t>
      </w:r>
      <w:r>
        <w:rPr>
          <w:rFonts w:ascii="Times New Roman" w:hAnsi="Times New Roman"/>
          <w:sz w:val="28"/>
          <w:szCs w:val="28"/>
          <w:lang w:val="uk-UA"/>
        </w:rPr>
        <w:t>(+</w:t>
      </w:r>
      <w:r w:rsidR="00EE498F" w:rsidRPr="00B6786F">
        <w:rPr>
          <w:rFonts w:ascii="Times New Roman" w:hAnsi="Times New Roman"/>
          <w:sz w:val="28"/>
          <w:szCs w:val="28"/>
          <w:lang w:val="uk-UA"/>
        </w:rPr>
        <w:t>16,4%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EE498F" w:rsidRPr="00B6786F">
        <w:rPr>
          <w:rFonts w:ascii="Times New Roman" w:hAnsi="Times New Roman"/>
          <w:sz w:val="28"/>
          <w:szCs w:val="28"/>
          <w:lang w:val="uk-UA"/>
        </w:rPr>
        <w:t xml:space="preserve"> тощо. </w:t>
      </w:r>
      <w:r w:rsidR="00AD57F9" w:rsidRPr="00B6786F">
        <w:rPr>
          <w:rFonts w:ascii="Times New Roman" w:hAnsi="Times New Roman"/>
          <w:sz w:val="28"/>
          <w:szCs w:val="28"/>
          <w:lang w:val="uk-UA"/>
        </w:rPr>
        <w:t xml:space="preserve">В умовах лінійної моделі, </w:t>
      </w:r>
      <w:r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AD57F9" w:rsidRPr="00B6786F">
        <w:rPr>
          <w:rFonts w:ascii="Times New Roman" w:hAnsi="Times New Roman"/>
          <w:sz w:val="28"/>
          <w:szCs w:val="28"/>
          <w:lang w:val="uk-UA"/>
        </w:rPr>
        <w:t>наголошує авторка, освітнє середовище впливає на 21% від досліджених складових здорового способу життя підлітків</w:t>
      </w:r>
      <w:r w:rsidR="00C62291" w:rsidRPr="00B6786F">
        <w:rPr>
          <w:rFonts w:ascii="Times New Roman" w:hAnsi="Times New Roman"/>
          <w:sz w:val="28"/>
          <w:szCs w:val="28"/>
          <w:lang w:val="uk-UA"/>
        </w:rPr>
        <w:t xml:space="preserve">, у </w:t>
      </w:r>
      <w:r w:rsidR="00AD57F9" w:rsidRPr="00B6786F">
        <w:rPr>
          <w:rFonts w:ascii="Times New Roman" w:hAnsi="Times New Roman"/>
          <w:sz w:val="28"/>
          <w:szCs w:val="28"/>
          <w:lang w:val="uk-UA"/>
        </w:rPr>
        <w:t>той час</w:t>
      </w:r>
      <w:r w:rsidR="00C62291" w:rsidRPr="00B6786F">
        <w:rPr>
          <w:rFonts w:ascii="Times New Roman" w:hAnsi="Times New Roman"/>
          <w:sz w:val="28"/>
          <w:szCs w:val="28"/>
          <w:lang w:val="uk-UA"/>
        </w:rPr>
        <w:t xml:space="preserve"> як</w:t>
      </w:r>
      <w:r w:rsidR="00AD57F9" w:rsidRPr="00B6786F">
        <w:rPr>
          <w:rFonts w:ascii="Times New Roman" w:hAnsi="Times New Roman"/>
          <w:sz w:val="28"/>
          <w:szCs w:val="28"/>
          <w:lang w:val="uk-UA"/>
        </w:rPr>
        <w:t xml:space="preserve"> вплив освітнього середовища, в якому реалізується мережева модель взаємодії інституту сім’ї, освіти та охорони здоров’я, спостерігається на 66,7% складників. </w:t>
      </w:r>
    </w:p>
    <w:p w:rsidR="00C62291" w:rsidRPr="00D42C07" w:rsidRDefault="00745081" w:rsidP="004D6F7A">
      <w:pPr>
        <w:widowControl w:val="0"/>
        <w:spacing w:line="276" w:lineRule="auto"/>
        <w:ind w:firstLine="709"/>
        <w:jc w:val="both"/>
      </w:pPr>
      <w:r w:rsidRPr="00B6786F">
        <w:rPr>
          <w:rFonts w:cs="Calibri"/>
          <w:sz w:val="28"/>
          <w:szCs w:val="28"/>
          <w:lang w:eastAsia="en-US"/>
        </w:rPr>
        <w:t xml:space="preserve">Заслуговує позитивної оцінки </w:t>
      </w:r>
      <w:r w:rsidR="009D2769" w:rsidRPr="00B6786F">
        <w:rPr>
          <w:rFonts w:cs="Calibri"/>
          <w:sz w:val="28"/>
          <w:szCs w:val="28"/>
          <w:lang w:eastAsia="en-US"/>
        </w:rPr>
        <w:t>використання автором методу аналізу</w:t>
      </w:r>
      <w:r w:rsidR="009D2769" w:rsidRPr="00D42C07">
        <w:rPr>
          <w:sz w:val="28"/>
          <w:szCs w:val="28"/>
        </w:rPr>
        <w:t xml:space="preserve"> ієрархій, який </w:t>
      </w:r>
      <w:proofErr w:type="spellStart"/>
      <w:r w:rsidR="009D2769" w:rsidRPr="00D42C07">
        <w:rPr>
          <w:sz w:val="28"/>
          <w:szCs w:val="28"/>
        </w:rPr>
        <w:t>задіяно</w:t>
      </w:r>
      <w:proofErr w:type="spellEnd"/>
      <w:r w:rsidR="009D2769" w:rsidRPr="00D42C07">
        <w:rPr>
          <w:sz w:val="28"/>
          <w:szCs w:val="28"/>
        </w:rPr>
        <w:t xml:space="preserve"> для </w:t>
      </w:r>
      <w:r w:rsidRPr="00D42C07">
        <w:rPr>
          <w:sz w:val="28"/>
          <w:szCs w:val="28"/>
        </w:rPr>
        <w:t xml:space="preserve">визначення </w:t>
      </w:r>
      <w:r w:rsidR="009D2769" w:rsidRPr="00D42C07">
        <w:rPr>
          <w:sz w:val="28"/>
          <w:szCs w:val="28"/>
        </w:rPr>
        <w:t>ефективності моделі мережевої взаємодії інститутів сім’ї, освіти та охорони здоров’я завдяки виокремленню двох груп показників, які описують якість програм, спрямованих на формування здорового способу життя</w:t>
      </w:r>
      <w:r w:rsidR="00566B8D">
        <w:rPr>
          <w:sz w:val="28"/>
          <w:szCs w:val="28"/>
        </w:rPr>
        <w:t xml:space="preserve"> </w:t>
      </w:r>
      <w:r w:rsidR="009D2769" w:rsidRPr="00D42C07">
        <w:rPr>
          <w:sz w:val="28"/>
          <w:szCs w:val="28"/>
        </w:rPr>
        <w:t>та функціональні показники результативності програм</w:t>
      </w:r>
      <w:r w:rsidRPr="00D42C07">
        <w:rPr>
          <w:i/>
          <w:sz w:val="28"/>
          <w:szCs w:val="28"/>
        </w:rPr>
        <w:t>.</w:t>
      </w:r>
      <w:r w:rsidR="00566B8D">
        <w:rPr>
          <w:i/>
          <w:sz w:val="28"/>
          <w:szCs w:val="28"/>
        </w:rPr>
        <w:t xml:space="preserve"> </w:t>
      </w:r>
      <w:r w:rsidR="00C62291" w:rsidRPr="00D42C07">
        <w:rPr>
          <w:sz w:val="28"/>
          <w:szCs w:val="28"/>
        </w:rPr>
        <w:t xml:space="preserve">Автором </w:t>
      </w:r>
      <w:r w:rsidR="009A56BC" w:rsidRPr="00D42C07">
        <w:rPr>
          <w:sz w:val="28"/>
          <w:szCs w:val="28"/>
        </w:rPr>
        <w:t xml:space="preserve">визначено, що </w:t>
      </w:r>
      <w:r w:rsidR="00C62291" w:rsidRPr="00D42C07">
        <w:rPr>
          <w:sz w:val="28"/>
          <w:szCs w:val="28"/>
        </w:rPr>
        <w:t xml:space="preserve">показник ефективності </w:t>
      </w:r>
      <w:r w:rsidR="009A56BC" w:rsidRPr="00D42C07">
        <w:rPr>
          <w:sz w:val="28"/>
          <w:szCs w:val="28"/>
        </w:rPr>
        <w:t xml:space="preserve">запропонованої нею </w:t>
      </w:r>
      <w:r w:rsidR="00C62291" w:rsidRPr="00D42C07">
        <w:rPr>
          <w:sz w:val="28"/>
          <w:szCs w:val="28"/>
        </w:rPr>
        <w:t xml:space="preserve">моделі складає 0,766, і це дає змогу зробити висновок, що </w:t>
      </w:r>
      <w:r w:rsidR="009A56BC" w:rsidRPr="00D42C07">
        <w:rPr>
          <w:sz w:val="28"/>
          <w:szCs w:val="28"/>
        </w:rPr>
        <w:t xml:space="preserve">дана </w:t>
      </w:r>
      <w:r w:rsidR="00C62291" w:rsidRPr="00D42C07">
        <w:rPr>
          <w:sz w:val="28"/>
          <w:szCs w:val="28"/>
        </w:rPr>
        <w:t>модель мережевої взаємодії є результативною.</w:t>
      </w:r>
    </w:p>
    <w:p w:rsidR="00D42C07" w:rsidRPr="00D42C07" w:rsidRDefault="00D42C07" w:rsidP="004D6F7A">
      <w:pPr>
        <w:tabs>
          <w:tab w:val="left" w:pos="720"/>
          <w:tab w:val="left" w:pos="1080"/>
          <w:tab w:val="left" w:pos="1260"/>
          <w:tab w:val="left" w:pos="1440"/>
          <w:tab w:val="left" w:pos="1800"/>
        </w:tabs>
        <w:spacing w:line="276" w:lineRule="auto"/>
        <w:ind w:firstLine="709"/>
        <w:jc w:val="both"/>
        <w:rPr>
          <w:sz w:val="28"/>
          <w:szCs w:val="28"/>
        </w:rPr>
      </w:pPr>
      <w:r w:rsidRPr="00D42C07">
        <w:rPr>
          <w:sz w:val="28"/>
          <w:szCs w:val="28"/>
        </w:rPr>
        <w:lastRenderedPageBreak/>
        <w:t xml:space="preserve">Наукові положення та висновки, викладені в роботі, є достатньо обґрунтованими, перевіреними та підтвердженими завдяки соціологічним, статистичним та загальнонауковим методам аналізу, які здобувач застосувала при отриманні та опрацюванні даних. Зокрема авторкою дисертації застосовано ретроспективний, системний, функціональний, компаративний аналіз, </w:t>
      </w:r>
      <w:proofErr w:type="spellStart"/>
      <w:r w:rsidRPr="00D42C07">
        <w:rPr>
          <w:sz w:val="28"/>
          <w:szCs w:val="28"/>
        </w:rPr>
        <w:t>аналіз</w:t>
      </w:r>
      <w:proofErr w:type="spellEnd"/>
      <w:r w:rsidRPr="00D42C07">
        <w:rPr>
          <w:sz w:val="28"/>
          <w:szCs w:val="28"/>
        </w:rPr>
        <w:t xml:space="preserve"> та синтез, моделювання, </w:t>
      </w:r>
      <w:r w:rsidRPr="00D42C07">
        <w:rPr>
          <w:iCs/>
          <w:sz w:val="28"/>
          <w:szCs w:val="28"/>
        </w:rPr>
        <w:t xml:space="preserve">анкетування та </w:t>
      </w:r>
      <w:r w:rsidRPr="00D42C07">
        <w:rPr>
          <w:sz w:val="28"/>
          <w:szCs w:val="28"/>
        </w:rPr>
        <w:t>інтерв’ю</w:t>
      </w:r>
      <w:r w:rsidRPr="00D42C07">
        <w:rPr>
          <w:sz w:val="28"/>
          <w:szCs w:val="28"/>
          <w:lang w:eastAsia="uk-UA"/>
        </w:rPr>
        <w:t xml:space="preserve">, </w:t>
      </w:r>
      <w:proofErr w:type="spellStart"/>
      <w:r w:rsidRPr="00D42C07">
        <w:rPr>
          <w:sz w:val="28"/>
          <w:szCs w:val="28"/>
        </w:rPr>
        <w:t>однофакторний</w:t>
      </w:r>
      <w:proofErr w:type="spellEnd"/>
      <w:r w:rsidRPr="00D42C07">
        <w:rPr>
          <w:sz w:val="28"/>
          <w:szCs w:val="28"/>
        </w:rPr>
        <w:t xml:space="preserve"> дисперсійний </w:t>
      </w:r>
      <w:r w:rsidRPr="00D42C07">
        <w:rPr>
          <w:iCs/>
          <w:sz w:val="28"/>
          <w:szCs w:val="28"/>
        </w:rPr>
        <w:t>аналіз, кореляційний аналіз</w:t>
      </w:r>
      <w:r w:rsidRPr="00D42C07">
        <w:rPr>
          <w:sz w:val="28"/>
          <w:szCs w:val="28"/>
        </w:rPr>
        <w:t xml:space="preserve"> та метод аналізу ієрархій</w:t>
      </w:r>
      <w:r w:rsidRPr="00D42C07">
        <w:rPr>
          <w:sz w:val="28"/>
          <w:szCs w:val="28"/>
          <w:lang w:eastAsia="uk-UA"/>
        </w:rPr>
        <w:t>.</w:t>
      </w:r>
    </w:p>
    <w:p w:rsidR="004A3CD5" w:rsidRPr="00D42C07" w:rsidRDefault="004A3CD5" w:rsidP="004D6F7A">
      <w:pPr>
        <w:pStyle w:val="24"/>
        <w:widowControl w:val="0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2C07">
        <w:rPr>
          <w:rFonts w:ascii="Times New Roman" w:hAnsi="Times New Roman" w:cs="Times New Roman"/>
          <w:sz w:val="28"/>
          <w:szCs w:val="28"/>
          <w:lang w:val="uk-UA"/>
        </w:rPr>
        <w:t xml:space="preserve">Взагалі, авторка дисертації цілком впоралась із метою − </w:t>
      </w:r>
      <w:r w:rsidR="005C1B7B" w:rsidRPr="00D42C07">
        <w:rPr>
          <w:rFonts w:ascii="Times New Roman" w:hAnsi="Times New Roman" w:cs="Times New Roman"/>
          <w:sz w:val="28"/>
          <w:szCs w:val="28"/>
          <w:lang w:val="uk-UA"/>
        </w:rPr>
        <w:t>визначила потенціал мережевої взаємодії інститутів сім’ї, освіти, охорони здоров’я для формування здорового способу життя сучасних підлітків.</w:t>
      </w:r>
      <w:r w:rsidR="00FA4477" w:rsidRPr="00D42C07">
        <w:rPr>
          <w:rFonts w:ascii="Times New Roman" w:hAnsi="Times New Roman" w:cs="Times New Roman"/>
          <w:sz w:val="28"/>
          <w:szCs w:val="28"/>
          <w:lang w:val="uk-UA"/>
        </w:rPr>
        <w:t xml:space="preserve"> Поряд з цим, д</w:t>
      </w:r>
      <w:r w:rsidRPr="00D42C07">
        <w:rPr>
          <w:rFonts w:ascii="Times New Roman" w:hAnsi="Times New Roman" w:cs="Times New Roman"/>
          <w:sz w:val="28"/>
          <w:szCs w:val="28"/>
          <w:lang w:val="uk-UA"/>
        </w:rPr>
        <w:t>еякі положення та твердження, що містить текст дисертації мають дискусійний характер або потребують уточнення.</w:t>
      </w:r>
    </w:p>
    <w:p w:rsidR="00EE5B5E" w:rsidRPr="00D42C07" w:rsidRDefault="00246238" w:rsidP="004D6F7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42C07">
        <w:rPr>
          <w:sz w:val="28"/>
          <w:szCs w:val="28"/>
        </w:rPr>
        <w:t xml:space="preserve">Автором не повністю </w:t>
      </w:r>
      <w:r w:rsidR="00324740" w:rsidRPr="00D42C07">
        <w:rPr>
          <w:sz w:val="28"/>
          <w:szCs w:val="28"/>
        </w:rPr>
        <w:t>розкрито вплив факторів ризику</w:t>
      </w:r>
      <w:r w:rsidR="00FC2F1F" w:rsidRPr="00D42C07">
        <w:rPr>
          <w:sz w:val="28"/>
          <w:szCs w:val="28"/>
        </w:rPr>
        <w:t xml:space="preserve">, що продукуються інститутом освіти </w:t>
      </w:r>
      <w:r w:rsidR="00324740" w:rsidRPr="00D42C07">
        <w:rPr>
          <w:sz w:val="28"/>
          <w:szCs w:val="28"/>
        </w:rPr>
        <w:t xml:space="preserve">в контексті </w:t>
      </w:r>
      <w:r w:rsidR="008B32D1" w:rsidRPr="00D42C07">
        <w:rPr>
          <w:sz w:val="28"/>
          <w:szCs w:val="28"/>
        </w:rPr>
        <w:t xml:space="preserve">сучасних </w:t>
      </w:r>
      <w:r w:rsidR="00324740" w:rsidRPr="00D42C07">
        <w:rPr>
          <w:sz w:val="28"/>
          <w:szCs w:val="28"/>
        </w:rPr>
        <w:t xml:space="preserve">трансформаційних </w:t>
      </w:r>
      <w:r w:rsidR="00D16617" w:rsidRPr="00D42C07">
        <w:rPr>
          <w:sz w:val="28"/>
          <w:szCs w:val="28"/>
        </w:rPr>
        <w:t xml:space="preserve">інституційних </w:t>
      </w:r>
      <w:r w:rsidR="008B32D1" w:rsidRPr="00D42C07">
        <w:rPr>
          <w:sz w:val="28"/>
          <w:szCs w:val="28"/>
        </w:rPr>
        <w:t>процесів</w:t>
      </w:r>
      <w:r w:rsidR="00EE5B5E" w:rsidRPr="00D42C07">
        <w:rPr>
          <w:sz w:val="28"/>
          <w:szCs w:val="28"/>
        </w:rPr>
        <w:t xml:space="preserve"> та шляхи їх мінімізації при реалізації запропонованої моделі.</w:t>
      </w:r>
    </w:p>
    <w:p w:rsidR="00FF240F" w:rsidRPr="00D42C07" w:rsidRDefault="00FF240F" w:rsidP="004D6F7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42C07">
        <w:rPr>
          <w:iCs/>
          <w:sz w:val="28"/>
          <w:szCs w:val="28"/>
        </w:rPr>
        <w:t xml:space="preserve">Слід було б конкретизувати підходи школи як освітньої інституції до організації навчання батьків, формування в них батьківської компетентності на основі мережевої взаємодії інститутів сім’ї та освіти. </w:t>
      </w:r>
    </w:p>
    <w:p w:rsidR="00FA4477" w:rsidRPr="00D42C07" w:rsidRDefault="00FA4477" w:rsidP="004D6F7A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42C07">
        <w:rPr>
          <w:iCs/>
          <w:sz w:val="28"/>
          <w:szCs w:val="28"/>
        </w:rPr>
        <w:t>Не до кінця зрозуміло, чи є вплив різних компонентів мережевої моделі рівним чи ні</w:t>
      </w:r>
      <w:r w:rsidR="0016236A" w:rsidRPr="00D42C07">
        <w:rPr>
          <w:iCs/>
          <w:sz w:val="28"/>
          <w:szCs w:val="28"/>
        </w:rPr>
        <w:t>, і</w:t>
      </w:r>
      <w:r w:rsidRPr="00D42C07">
        <w:rPr>
          <w:iCs/>
          <w:sz w:val="28"/>
          <w:szCs w:val="28"/>
        </w:rPr>
        <w:t xml:space="preserve"> як </w:t>
      </w:r>
      <w:r w:rsidR="0016236A" w:rsidRPr="00D42C07">
        <w:rPr>
          <w:iCs/>
          <w:sz w:val="28"/>
          <w:szCs w:val="28"/>
        </w:rPr>
        <w:t xml:space="preserve">цю силу впливу слід враховувати при </w:t>
      </w:r>
      <w:r w:rsidR="00C7505C">
        <w:rPr>
          <w:iCs/>
          <w:sz w:val="28"/>
          <w:szCs w:val="28"/>
        </w:rPr>
        <w:t>впровадженні</w:t>
      </w:r>
      <w:r w:rsidR="0016236A" w:rsidRPr="00D42C07">
        <w:rPr>
          <w:iCs/>
          <w:sz w:val="28"/>
          <w:szCs w:val="28"/>
        </w:rPr>
        <w:t xml:space="preserve"> моделі.</w:t>
      </w:r>
    </w:p>
    <w:p w:rsidR="004A3CD5" w:rsidRPr="00D42C07" w:rsidRDefault="004A3CD5" w:rsidP="004D6F7A">
      <w:pPr>
        <w:spacing w:line="276" w:lineRule="auto"/>
        <w:ind w:firstLine="709"/>
        <w:jc w:val="both"/>
        <w:rPr>
          <w:sz w:val="28"/>
          <w:szCs w:val="28"/>
        </w:rPr>
      </w:pPr>
      <w:r w:rsidRPr="00D42C07">
        <w:rPr>
          <w:sz w:val="28"/>
          <w:szCs w:val="28"/>
        </w:rPr>
        <w:t xml:space="preserve">Не дивлячись на зроблені зауваження, дисертація </w:t>
      </w:r>
      <w:proofErr w:type="spellStart"/>
      <w:r w:rsidR="005C1B7B" w:rsidRPr="00D42C07">
        <w:rPr>
          <w:sz w:val="28"/>
          <w:szCs w:val="28"/>
        </w:rPr>
        <w:t>Шкурапет</w:t>
      </w:r>
      <w:proofErr w:type="spellEnd"/>
      <w:r w:rsidR="005C1B7B" w:rsidRPr="00D42C07">
        <w:rPr>
          <w:sz w:val="28"/>
          <w:szCs w:val="28"/>
        </w:rPr>
        <w:t xml:space="preserve"> Н. </w:t>
      </w:r>
      <w:r w:rsidR="0016236A" w:rsidRPr="00D42C07">
        <w:rPr>
          <w:sz w:val="28"/>
          <w:szCs w:val="28"/>
        </w:rPr>
        <w:t xml:space="preserve">І. </w:t>
      </w:r>
      <w:r w:rsidRPr="00D42C07">
        <w:rPr>
          <w:sz w:val="28"/>
          <w:szCs w:val="28"/>
        </w:rPr>
        <w:t>є завершеним самостійним дослідженням, що містить вирішення актуальної проблеми у галузі соціологічного знання. Роботу написано з дотриманням стандартів наукового стилю викладення матеріалу.</w:t>
      </w:r>
    </w:p>
    <w:p w:rsidR="00E575D0" w:rsidRPr="00D42C07" w:rsidRDefault="004A3CD5" w:rsidP="004D6F7A">
      <w:pPr>
        <w:pStyle w:val="21"/>
        <w:spacing w:line="276" w:lineRule="auto"/>
        <w:ind w:firstLine="709"/>
        <w:rPr>
          <w:bCs/>
          <w:sz w:val="28"/>
          <w:szCs w:val="28"/>
          <w:highlight w:val="green"/>
        </w:rPr>
      </w:pPr>
      <w:r w:rsidRPr="00D42C07">
        <w:rPr>
          <w:bCs/>
          <w:sz w:val="28"/>
          <w:szCs w:val="28"/>
        </w:rPr>
        <w:t xml:space="preserve">Дисертаційне дослідження має практичне значення, а висновки та рекомендації можуть бути застосовані для теоретико-методологічного </w:t>
      </w:r>
      <w:r w:rsidR="00C7505C">
        <w:rPr>
          <w:bCs/>
          <w:sz w:val="28"/>
          <w:szCs w:val="28"/>
        </w:rPr>
        <w:t xml:space="preserve">та практичного </w:t>
      </w:r>
      <w:r w:rsidRPr="00D42C07">
        <w:rPr>
          <w:bCs/>
          <w:sz w:val="28"/>
          <w:szCs w:val="28"/>
        </w:rPr>
        <w:t xml:space="preserve">обґрунтування </w:t>
      </w:r>
      <w:r w:rsidR="003928E0" w:rsidRPr="00D42C07">
        <w:rPr>
          <w:bCs/>
          <w:sz w:val="28"/>
          <w:szCs w:val="28"/>
        </w:rPr>
        <w:t xml:space="preserve">мережевих стратегій профілактичного напрямку </w:t>
      </w:r>
      <w:proofErr w:type="spellStart"/>
      <w:r w:rsidR="003928E0" w:rsidRPr="00D42C07">
        <w:rPr>
          <w:bCs/>
          <w:sz w:val="28"/>
          <w:szCs w:val="28"/>
        </w:rPr>
        <w:t>здоров’язбережувальної</w:t>
      </w:r>
      <w:proofErr w:type="spellEnd"/>
      <w:r w:rsidR="003928E0" w:rsidRPr="00D42C07">
        <w:rPr>
          <w:bCs/>
          <w:sz w:val="28"/>
          <w:szCs w:val="28"/>
        </w:rPr>
        <w:t xml:space="preserve"> діяльності соціальних і</w:t>
      </w:r>
      <w:r w:rsidR="0081265C" w:rsidRPr="00D42C07">
        <w:rPr>
          <w:bCs/>
          <w:sz w:val="28"/>
          <w:szCs w:val="28"/>
        </w:rPr>
        <w:t>н</w:t>
      </w:r>
      <w:r w:rsidR="003928E0" w:rsidRPr="00D42C07">
        <w:rPr>
          <w:bCs/>
          <w:sz w:val="28"/>
          <w:szCs w:val="28"/>
        </w:rPr>
        <w:t>сти</w:t>
      </w:r>
      <w:r w:rsidR="0081265C" w:rsidRPr="00D42C07">
        <w:rPr>
          <w:bCs/>
          <w:sz w:val="28"/>
          <w:szCs w:val="28"/>
        </w:rPr>
        <w:t>тутів</w:t>
      </w:r>
      <w:r w:rsidRPr="00D42C07">
        <w:rPr>
          <w:bCs/>
          <w:sz w:val="28"/>
          <w:szCs w:val="28"/>
        </w:rPr>
        <w:t xml:space="preserve">. </w:t>
      </w:r>
    </w:p>
    <w:p w:rsidR="004A3CD5" w:rsidRPr="00D42C07" w:rsidRDefault="00C7505C" w:rsidP="004D6F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A3CD5" w:rsidRPr="00D42C07">
        <w:rPr>
          <w:sz w:val="28"/>
          <w:szCs w:val="28"/>
        </w:rPr>
        <w:t>исертація написана науковим стилем, має логічну структуру. У роботі широко використано соціологічні дані різних дослідницьких центрів</w:t>
      </w:r>
      <w:r w:rsidR="008E54C9" w:rsidRPr="00D42C07">
        <w:rPr>
          <w:sz w:val="28"/>
          <w:szCs w:val="28"/>
        </w:rPr>
        <w:t xml:space="preserve"> та авторських досліджень</w:t>
      </w:r>
      <w:r w:rsidR="004A3CD5" w:rsidRPr="00D42C07">
        <w:rPr>
          <w:sz w:val="28"/>
          <w:szCs w:val="28"/>
        </w:rPr>
        <w:t>.</w:t>
      </w:r>
    </w:p>
    <w:p w:rsidR="008E54C9" w:rsidRPr="00D42C07" w:rsidRDefault="004A3CD5" w:rsidP="004D6F7A">
      <w:pPr>
        <w:spacing w:line="276" w:lineRule="auto"/>
        <w:ind w:firstLine="709"/>
        <w:jc w:val="both"/>
        <w:rPr>
          <w:sz w:val="28"/>
          <w:szCs w:val="28"/>
        </w:rPr>
      </w:pPr>
      <w:r w:rsidRPr="00D42C07">
        <w:rPr>
          <w:sz w:val="28"/>
          <w:szCs w:val="28"/>
        </w:rPr>
        <w:t>Основні положення дисертаційного дослідження знайшли віддзеркалення в опублікованих роботах. У відкритому друку за темою дисертації опубліковано 1</w:t>
      </w:r>
      <w:r w:rsidR="008E54C9" w:rsidRPr="00D42C07">
        <w:rPr>
          <w:sz w:val="28"/>
          <w:szCs w:val="28"/>
        </w:rPr>
        <w:t>6</w:t>
      </w:r>
      <w:r w:rsidRPr="00D42C07">
        <w:rPr>
          <w:sz w:val="28"/>
          <w:szCs w:val="28"/>
        </w:rPr>
        <w:t xml:space="preserve"> наукових праць, зокрема </w:t>
      </w:r>
      <w:r w:rsidR="007D22AC" w:rsidRPr="00D42C07">
        <w:rPr>
          <w:spacing w:val="-4"/>
          <w:sz w:val="28"/>
          <w:szCs w:val="28"/>
        </w:rPr>
        <w:t xml:space="preserve">2 розділи в монографії, </w:t>
      </w:r>
      <w:r w:rsidR="007D22AC" w:rsidRPr="00D42C07">
        <w:rPr>
          <w:sz w:val="28"/>
          <w:szCs w:val="28"/>
        </w:rPr>
        <w:t>4</w:t>
      </w:r>
      <w:r w:rsidRPr="00D42C07">
        <w:rPr>
          <w:sz w:val="28"/>
          <w:szCs w:val="28"/>
        </w:rPr>
        <w:t xml:space="preserve"> публікаці</w:t>
      </w:r>
      <w:r w:rsidR="007D22AC" w:rsidRPr="00D42C07">
        <w:rPr>
          <w:sz w:val="28"/>
          <w:szCs w:val="28"/>
        </w:rPr>
        <w:t>ї</w:t>
      </w:r>
      <w:r w:rsidRPr="00D42C07">
        <w:rPr>
          <w:sz w:val="28"/>
          <w:szCs w:val="28"/>
        </w:rPr>
        <w:t xml:space="preserve"> у фахових наукових виданнях</w:t>
      </w:r>
      <w:r w:rsidR="004D6F7A">
        <w:rPr>
          <w:sz w:val="28"/>
          <w:szCs w:val="28"/>
        </w:rPr>
        <w:t xml:space="preserve"> </w:t>
      </w:r>
      <w:r w:rsidRPr="00D42C07">
        <w:rPr>
          <w:bCs/>
          <w:sz w:val="28"/>
          <w:szCs w:val="28"/>
        </w:rPr>
        <w:t>України з соціологічних наук,</w:t>
      </w:r>
      <w:r w:rsidR="004D6F7A">
        <w:rPr>
          <w:bCs/>
          <w:sz w:val="28"/>
          <w:szCs w:val="28"/>
        </w:rPr>
        <w:t xml:space="preserve"> </w:t>
      </w:r>
      <w:r w:rsidR="007D22AC" w:rsidRPr="00D42C07">
        <w:rPr>
          <w:sz w:val="28"/>
          <w:szCs w:val="28"/>
        </w:rPr>
        <w:t>1</w:t>
      </w:r>
      <w:r w:rsidRPr="00D42C07">
        <w:rPr>
          <w:sz w:val="28"/>
          <w:szCs w:val="28"/>
        </w:rPr>
        <w:t xml:space="preserve"> стат</w:t>
      </w:r>
      <w:r w:rsidR="007D22AC" w:rsidRPr="00D42C07">
        <w:rPr>
          <w:sz w:val="28"/>
          <w:szCs w:val="28"/>
        </w:rPr>
        <w:t>тя</w:t>
      </w:r>
      <w:r w:rsidRPr="00D42C07">
        <w:rPr>
          <w:sz w:val="28"/>
          <w:szCs w:val="28"/>
        </w:rPr>
        <w:t xml:space="preserve"> в інших виданнях України, </w:t>
      </w:r>
      <w:r w:rsidR="007D22AC" w:rsidRPr="00D42C07">
        <w:rPr>
          <w:bCs/>
          <w:sz w:val="28"/>
          <w:szCs w:val="28"/>
        </w:rPr>
        <w:t>2</w:t>
      </w:r>
      <w:r w:rsidR="007D22AC" w:rsidRPr="00D42C07">
        <w:rPr>
          <w:spacing w:val="-4"/>
          <w:sz w:val="28"/>
          <w:szCs w:val="28"/>
        </w:rPr>
        <w:t xml:space="preserve"> статті – </w:t>
      </w:r>
      <w:r w:rsidR="007D22AC" w:rsidRPr="00D42C07">
        <w:rPr>
          <w:bCs/>
          <w:sz w:val="28"/>
          <w:szCs w:val="28"/>
        </w:rPr>
        <w:t xml:space="preserve">у наукових зарубіжних виданнях, що включено до </w:t>
      </w:r>
      <w:proofErr w:type="spellStart"/>
      <w:r w:rsidR="007D22AC" w:rsidRPr="00D42C07">
        <w:rPr>
          <w:bCs/>
          <w:sz w:val="28"/>
          <w:szCs w:val="28"/>
        </w:rPr>
        <w:t>наукометричних</w:t>
      </w:r>
      <w:proofErr w:type="spellEnd"/>
      <w:r w:rsidR="007D22AC" w:rsidRPr="00D42C07">
        <w:rPr>
          <w:bCs/>
          <w:sz w:val="28"/>
          <w:szCs w:val="28"/>
        </w:rPr>
        <w:t xml:space="preserve"> баз</w:t>
      </w:r>
      <w:r w:rsidRPr="00D42C07">
        <w:rPr>
          <w:sz w:val="28"/>
          <w:szCs w:val="28"/>
        </w:rPr>
        <w:t xml:space="preserve">, </w:t>
      </w:r>
      <w:r w:rsidR="007D22AC" w:rsidRPr="00D42C07">
        <w:rPr>
          <w:sz w:val="28"/>
          <w:szCs w:val="28"/>
        </w:rPr>
        <w:t>7</w:t>
      </w:r>
      <w:r w:rsidRPr="00D42C07">
        <w:rPr>
          <w:sz w:val="28"/>
          <w:szCs w:val="28"/>
        </w:rPr>
        <w:t xml:space="preserve"> тез доповідей на наукових конференціях. </w:t>
      </w:r>
    </w:p>
    <w:p w:rsidR="004A3CD5" w:rsidRPr="00D42C07" w:rsidRDefault="004A3CD5" w:rsidP="004D6F7A">
      <w:pPr>
        <w:spacing w:line="276" w:lineRule="auto"/>
        <w:ind w:firstLine="709"/>
        <w:jc w:val="both"/>
        <w:rPr>
          <w:sz w:val="28"/>
          <w:szCs w:val="28"/>
        </w:rPr>
      </w:pPr>
      <w:r w:rsidRPr="00D42C07">
        <w:rPr>
          <w:sz w:val="28"/>
          <w:szCs w:val="28"/>
        </w:rPr>
        <w:lastRenderedPageBreak/>
        <w:t xml:space="preserve">Повнота викладу наукових положень, висновків та рекомендацій в опублікованих статях здобувача, оформлення дисертаційної роботи відповідає всім вимогам. Основні положення дисертації та зміст автореферату є ідентичними. </w:t>
      </w:r>
    </w:p>
    <w:p w:rsidR="004A3CD5" w:rsidRPr="00D42C07" w:rsidRDefault="004A3CD5" w:rsidP="004D6F7A">
      <w:pPr>
        <w:pStyle w:val="a3"/>
        <w:spacing w:line="276" w:lineRule="auto"/>
        <w:ind w:firstLine="709"/>
        <w:jc w:val="both"/>
        <w:rPr>
          <w:lang w:val="uk-UA"/>
        </w:rPr>
      </w:pPr>
      <w:r w:rsidRPr="00D42C07">
        <w:rPr>
          <w:lang w:val="uk-UA"/>
        </w:rPr>
        <w:t xml:space="preserve">На основі вищесказаного можна зробити висновок, що дисертаційна робота </w:t>
      </w:r>
      <w:proofErr w:type="spellStart"/>
      <w:r w:rsidR="00345E2F" w:rsidRPr="00D42C07">
        <w:rPr>
          <w:lang w:val="uk-UA"/>
        </w:rPr>
        <w:t>Шкурапет</w:t>
      </w:r>
      <w:proofErr w:type="spellEnd"/>
      <w:r w:rsidR="00345E2F" w:rsidRPr="00D42C07">
        <w:rPr>
          <w:lang w:val="uk-UA"/>
        </w:rPr>
        <w:t xml:space="preserve"> Н.І. </w:t>
      </w:r>
      <w:r w:rsidR="00345E2F" w:rsidRPr="00D42C07">
        <w:rPr>
          <w:szCs w:val="28"/>
          <w:lang w:val="uk-UA"/>
        </w:rPr>
        <w:t>«Мережева взаємодія соціальних інститутів сім’ї, освіти та охорони здоров’я як фактор формування здорового способу життя сучасних підлітків»</w:t>
      </w:r>
      <w:r w:rsidR="00391AE2" w:rsidRPr="00391AE2">
        <w:rPr>
          <w:szCs w:val="28"/>
          <w:lang w:val="uk-UA"/>
        </w:rPr>
        <w:t xml:space="preserve"> </w:t>
      </w:r>
      <w:r w:rsidRPr="00D42C07">
        <w:rPr>
          <w:lang w:val="uk-UA"/>
        </w:rPr>
        <w:t xml:space="preserve">є самостійною, завершеною роботою, в якій отримано нові наукові результати, що мають значущість для розвитку соціологічної науки та освітньої практики. Робота відповідає вимогам </w:t>
      </w:r>
      <w:r w:rsidRPr="00D42C07">
        <w:rPr>
          <w:szCs w:val="28"/>
          <w:lang w:val="uk-UA"/>
        </w:rPr>
        <w:t>«Порядку присудження наукових ступенів</w:t>
      </w:r>
      <w:r w:rsidR="00E15EFA">
        <w:rPr>
          <w:szCs w:val="28"/>
          <w:lang w:val="uk-UA"/>
        </w:rPr>
        <w:t>»</w:t>
      </w:r>
      <w:r w:rsidR="00E15EFA" w:rsidRPr="00E15EFA">
        <w:rPr>
          <w:color w:val="000000"/>
          <w:szCs w:val="28"/>
          <w:lang w:val="uk-UA"/>
        </w:rPr>
        <w:t>, затвердженого постановою Кабінету Міністрів України від 24 липня 2013 року № 567</w:t>
      </w:r>
      <w:r w:rsidR="00E15EFA" w:rsidRPr="00E15EFA">
        <w:rPr>
          <w:smallCaps/>
          <w:color w:val="000000"/>
          <w:szCs w:val="28"/>
          <w:lang w:val="uk-UA"/>
        </w:rPr>
        <w:t>,</w:t>
      </w:r>
      <w:r w:rsidR="00E15EFA" w:rsidRPr="00E15EFA">
        <w:rPr>
          <w:smallCaps/>
          <w:color w:val="FF0000"/>
          <w:szCs w:val="28"/>
          <w:lang w:val="uk-UA"/>
        </w:rPr>
        <w:t xml:space="preserve"> </w:t>
      </w:r>
      <w:r w:rsidR="00E15EFA" w:rsidRPr="00E15EFA">
        <w:rPr>
          <w:color w:val="000000"/>
          <w:szCs w:val="28"/>
          <w:lang w:val="uk-UA"/>
        </w:rPr>
        <w:t xml:space="preserve">зі змінами </w:t>
      </w:r>
      <w:r w:rsidR="00E15EFA" w:rsidRPr="00E15EFA">
        <w:rPr>
          <w:color w:val="000000"/>
          <w:szCs w:val="28"/>
          <w:shd w:val="clear" w:color="auto" w:fill="FFFFFF"/>
          <w:lang w:val="uk-UA"/>
        </w:rPr>
        <w:t xml:space="preserve">внесеними згідно з Постановами КМ </w:t>
      </w:r>
      <w:hyperlink r:id="rId8" w:anchor="n87" w:history="1">
        <w:r w:rsidR="00E15EFA" w:rsidRPr="00A12D26">
          <w:rPr>
            <w:rStyle w:val="af0"/>
            <w:color w:val="auto"/>
            <w:szCs w:val="28"/>
            <w:u w:val="none"/>
            <w:shd w:val="clear" w:color="auto" w:fill="FFFFFF"/>
            <w:lang w:val="uk-UA"/>
          </w:rPr>
          <w:t>№ 656 від 19.08.2015</w:t>
        </w:r>
      </w:hyperlink>
      <w:r w:rsidR="00E15EFA" w:rsidRPr="00A12D26">
        <w:rPr>
          <w:szCs w:val="28"/>
          <w:lang w:val="uk-UA"/>
        </w:rPr>
        <w:t xml:space="preserve">; </w:t>
      </w:r>
      <w:hyperlink r:id="rId9" w:anchor="n12" w:history="1">
        <w:r w:rsidR="00E15EFA" w:rsidRPr="00A12D26">
          <w:rPr>
            <w:rStyle w:val="af0"/>
            <w:color w:val="auto"/>
            <w:szCs w:val="28"/>
            <w:u w:val="none"/>
            <w:shd w:val="clear" w:color="auto" w:fill="FFFFFF"/>
            <w:lang w:val="uk-UA"/>
          </w:rPr>
          <w:t>№ 1159 від 30.12.2015</w:t>
        </w:r>
      </w:hyperlink>
      <w:r w:rsidR="00E15EFA" w:rsidRPr="00A12D26">
        <w:rPr>
          <w:szCs w:val="28"/>
          <w:lang w:val="uk-UA"/>
        </w:rPr>
        <w:t xml:space="preserve">; </w:t>
      </w:r>
      <w:hyperlink r:id="rId10" w:anchor="n22" w:history="1">
        <w:r w:rsidR="00E15EFA" w:rsidRPr="00A12D26">
          <w:rPr>
            <w:rStyle w:val="af0"/>
            <w:color w:val="auto"/>
            <w:szCs w:val="28"/>
            <w:u w:val="none"/>
            <w:shd w:val="clear" w:color="auto" w:fill="FFFFFF"/>
            <w:lang w:val="uk-UA"/>
          </w:rPr>
          <w:t>№ 567 від 27.07.2016</w:t>
        </w:r>
      </w:hyperlink>
      <w:r w:rsidR="00E15EFA" w:rsidRPr="00A12D26">
        <w:rPr>
          <w:szCs w:val="28"/>
          <w:lang w:val="uk-UA"/>
        </w:rPr>
        <w:t>, №</w:t>
      </w:r>
      <w:r w:rsidR="00E15EFA" w:rsidRPr="00A12D26">
        <w:rPr>
          <w:szCs w:val="28"/>
        </w:rPr>
        <w:t> </w:t>
      </w:r>
      <w:r w:rsidR="00E15EFA" w:rsidRPr="00A12D26">
        <w:rPr>
          <w:szCs w:val="28"/>
          <w:lang w:val="uk-UA"/>
        </w:rPr>
        <w:t>943 від 20.11.2019, № 607 від 15.07.2</w:t>
      </w:r>
      <w:bookmarkStart w:id="0" w:name="_GoBack"/>
      <w:bookmarkEnd w:id="0"/>
      <w:r w:rsidR="00E15EFA" w:rsidRPr="00A12D26">
        <w:rPr>
          <w:szCs w:val="28"/>
          <w:lang w:val="uk-UA"/>
        </w:rPr>
        <w:t>020</w:t>
      </w:r>
      <w:r w:rsidRPr="00A12D26">
        <w:rPr>
          <w:szCs w:val="28"/>
          <w:lang w:val="uk-UA"/>
        </w:rPr>
        <w:t>»</w:t>
      </w:r>
      <w:r w:rsidRPr="00A12D26">
        <w:rPr>
          <w:lang w:val="uk-UA"/>
        </w:rPr>
        <w:t>,</w:t>
      </w:r>
      <w:r w:rsidRPr="00D42C07">
        <w:rPr>
          <w:lang w:val="uk-UA"/>
        </w:rPr>
        <w:t xml:space="preserve"> а її автор </w:t>
      </w:r>
      <w:proofErr w:type="spellStart"/>
      <w:r w:rsidR="00345E2F" w:rsidRPr="00D42C07">
        <w:rPr>
          <w:lang w:val="uk-UA"/>
        </w:rPr>
        <w:t>Шкурапет</w:t>
      </w:r>
      <w:proofErr w:type="spellEnd"/>
      <w:r w:rsidR="00345E2F" w:rsidRPr="00D42C07">
        <w:rPr>
          <w:lang w:val="uk-UA"/>
        </w:rPr>
        <w:t xml:space="preserve"> Наталія Іванівна </w:t>
      </w:r>
      <w:r w:rsidRPr="00D42C07">
        <w:rPr>
          <w:lang w:val="uk-UA"/>
        </w:rPr>
        <w:t>заслуговує присудження вченого ступеня кандидата соціологічних наук за спеціальністю 22.00.04 – спеціальні та галузеві соціології.</w:t>
      </w:r>
    </w:p>
    <w:p w:rsidR="004A3CD5" w:rsidRPr="00D42C07" w:rsidRDefault="004A3CD5" w:rsidP="004D6F7A">
      <w:pPr>
        <w:spacing w:line="276" w:lineRule="auto"/>
      </w:pPr>
    </w:p>
    <w:p w:rsidR="00064008" w:rsidRDefault="00064008" w:rsidP="004D6F7A">
      <w:pPr>
        <w:rPr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6349559" cy="3781425"/>
            <wp:effectExtent l="19050" t="0" r="0" b="0"/>
            <wp:docPr id="7" name="Рисунок 7" descr="C:\Documents and Settings\Оксана\Local Settings\Temporary Internet Files\Content.Word\м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Оксана\Local Settings\Temporary Internet Files\Content.Word\мач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559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08" w:rsidRPr="00D42C07" w:rsidRDefault="00064008" w:rsidP="004D6F7A">
      <w:pPr>
        <w:rPr>
          <w:bCs/>
          <w:sz w:val="28"/>
          <w:szCs w:val="28"/>
        </w:rPr>
      </w:pPr>
    </w:p>
    <w:p w:rsidR="0016236A" w:rsidRPr="00D42C07" w:rsidRDefault="0016236A" w:rsidP="004D6F7A">
      <w:pPr>
        <w:rPr>
          <w:i/>
          <w:sz w:val="28"/>
          <w:szCs w:val="28"/>
        </w:rPr>
      </w:pPr>
    </w:p>
    <w:sectPr w:rsidR="0016236A" w:rsidRPr="00D42C07" w:rsidSect="008420BA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C8" w:rsidRDefault="007F49C8" w:rsidP="0094658A">
      <w:r>
        <w:separator/>
      </w:r>
    </w:p>
  </w:endnote>
  <w:endnote w:type="continuationSeparator" w:id="0">
    <w:p w:rsidR="007F49C8" w:rsidRDefault="007F49C8" w:rsidP="0094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A" w:rsidRDefault="00786E21" w:rsidP="008420B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B195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6F7A">
      <w:rPr>
        <w:rStyle w:val="a9"/>
        <w:noProof/>
      </w:rPr>
      <w:t>5</w:t>
    </w:r>
    <w:r>
      <w:rPr>
        <w:rStyle w:val="a9"/>
      </w:rPr>
      <w:fldChar w:fldCharType="end"/>
    </w:r>
  </w:p>
  <w:p w:rsidR="008420BA" w:rsidRDefault="007F49C8" w:rsidP="008420B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A" w:rsidRDefault="007F49C8" w:rsidP="008420B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C8" w:rsidRDefault="007F49C8" w:rsidP="0094658A">
      <w:r>
        <w:separator/>
      </w:r>
    </w:p>
  </w:footnote>
  <w:footnote w:type="continuationSeparator" w:id="0">
    <w:p w:rsidR="007F49C8" w:rsidRDefault="007F49C8" w:rsidP="00946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0B5211B"/>
    <w:multiLevelType w:val="hybridMultilevel"/>
    <w:tmpl w:val="14D8E920"/>
    <w:lvl w:ilvl="0" w:tplc="3A0E97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E054B22"/>
    <w:multiLevelType w:val="hybridMultilevel"/>
    <w:tmpl w:val="A80690AE"/>
    <w:lvl w:ilvl="0" w:tplc="03FC13E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36"/>
    <w:rsid w:val="0001582D"/>
    <w:rsid w:val="0002309D"/>
    <w:rsid w:val="00030A4D"/>
    <w:rsid w:val="00036ED6"/>
    <w:rsid w:val="00045184"/>
    <w:rsid w:val="0005033C"/>
    <w:rsid w:val="00050EDF"/>
    <w:rsid w:val="00064008"/>
    <w:rsid w:val="00073747"/>
    <w:rsid w:val="000879A8"/>
    <w:rsid w:val="00093F47"/>
    <w:rsid w:val="000A2918"/>
    <w:rsid w:val="000B01CA"/>
    <w:rsid w:val="000C303E"/>
    <w:rsid w:val="00103817"/>
    <w:rsid w:val="001069CC"/>
    <w:rsid w:val="00107BAD"/>
    <w:rsid w:val="001177CC"/>
    <w:rsid w:val="00122B47"/>
    <w:rsid w:val="00131C3D"/>
    <w:rsid w:val="00133EDC"/>
    <w:rsid w:val="001345F7"/>
    <w:rsid w:val="00134EA7"/>
    <w:rsid w:val="001375BF"/>
    <w:rsid w:val="00155236"/>
    <w:rsid w:val="0016236A"/>
    <w:rsid w:val="001754C8"/>
    <w:rsid w:val="001766FE"/>
    <w:rsid w:val="001F1953"/>
    <w:rsid w:val="001F2ADD"/>
    <w:rsid w:val="001F2F58"/>
    <w:rsid w:val="002137BB"/>
    <w:rsid w:val="00221795"/>
    <w:rsid w:val="00223DD7"/>
    <w:rsid w:val="00233946"/>
    <w:rsid w:val="0023446A"/>
    <w:rsid w:val="00243CBE"/>
    <w:rsid w:val="00246238"/>
    <w:rsid w:val="0025088E"/>
    <w:rsid w:val="00286754"/>
    <w:rsid w:val="002C247B"/>
    <w:rsid w:val="002C5768"/>
    <w:rsid w:val="002D1B7B"/>
    <w:rsid w:val="002E3AE7"/>
    <w:rsid w:val="0030392B"/>
    <w:rsid w:val="00323403"/>
    <w:rsid w:val="00324740"/>
    <w:rsid w:val="00345E2F"/>
    <w:rsid w:val="0035017D"/>
    <w:rsid w:val="00353887"/>
    <w:rsid w:val="00357A4C"/>
    <w:rsid w:val="0036210C"/>
    <w:rsid w:val="003650A6"/>
    <w:rsid w:val="00372132"/>
    <w:rsid w:val="00383769"/>
    <w:rsid w:val="00391AE2"/>
    <w:rsid w:val="003928E0"/>
    <w:rsid w:val="003967D9"/>
    <w:rsid w:val="003B0108"/>
    <w:rsid w:val="003B0FD6"/>
    <w:rsid w:val="003B1952"/>
    <w:rsid w:val="003C543C"/>
    <w:rsid w:val="003C75B1"/>
    <w:rsid w:val="003F3264"/>
    <w:rsid w:val="0040041A"/>
    <w:rsid w:val="00403C62"/>
    <w:rsid w:val="00410BFF"/>
    <w:rsid w:val="004171A6"/>
    <w:rsid w:val="00423958"/>
    <w:rsid w:val="00423D77"/>
    <w:rsid w:val="004249FB"/>
    <w:rsid w:val="00430D47"/>
    <w:rsid w:val="00434111"/>
    <w:rsid w:val="00445F36"/>
    <w:rsid w:val="0048255B"/>
    <w:rsid w:val="00487E2B"/>
    <w:rsid w:val="00493F27"/>
    <w:rsid w:val="004957C4"/>
    <w:rsid w:val="004A0FD9"/>
    <w:rsid w:val="004A219B"/>
    <w:rsid w:val="004A3CD5"/>
    <w:rsid w:val="004B346E"/>
    <w:rsid w:val="004B7C89"/>
    <w:rsid w:val="004D46FA"/>
    <w:rsid w:val="004D6F7A"/>
    <w:rsid w:val="004F0AEB"/>
    <w:rsid w:val="0050000C"/>
    <w:rsid w:val="00523C68"/>
    <w:rsid w:val="00566B8D"/>
    <w:rsid w:val="005746DA"/>
    <w:rsid w:val="005859A0"/>
    <w:rsid w:val="005877F5"/>
    <w:rsid w:val="005A17F0"/>
    <w:rsid w:val="005B234E"/>
    <w:rsid w:val="005B2884"/>
    <w:rsid w:val="005C1B7B"/>
    <w:rsid w:val="005D1067"/>
    <w:rsid w:val="005D37F9"/>
    <w:rsid w:val="005F7199"/>
    <w:rsid w:val="005F78A0"/>
    <w:rsid w:val="006009DF"/>
    <w:rsid w:val="0060776E"/>
    <w:rsid w:val="006102EF"/>
    <w:rsid w:val="006124E6"/>
    <w:rsid w:val="00616EDF"/>
    <w:rsid w:val="00641F5A"/>
    <w:rsid w:val="006505C1"/>
    <w:rsid w:val="00655903"/>
    <w:rsid w:val="006A59ED"/>
    <w:rsid w:val="006A6199"/>
    <w:rsid w:val="006B13C5"/>
    <w:rsid w:val="006B6FEF"/>
    <w:rsid w:val="006D1573"/>
    <w:rsid w:val="00701B7C"/>
    <w:rsid w:val="00703383"/>
    <w:rsid w:val="007102B0"/>
    <w:rsid w:val="007132BA"/>
    <w:rsid w:val="007350B8"/>
    <w:rsid w:val="00745081"/>
    <w:rsid w:val="007475CE"/>
    <w:rsid w:val="00766480"/>
    <w:rsid w:val="00786E21"/>
    <w:rsid w:val="00790DC3"/>
    <w:rsid w:val="007A03F4"/>
    <w:rsid w:val="007A0A00"/>
    <w:rsid w:val="007B30A7"/>
    <w:rsid w:val="007B3BB3"/>
    <w:rsid w:val="007D22AC"/>
    <w:rsid w:val="007E5A33"/>
    <w:rsid w:val="007F0B67"/>
    <w:rsid w:val="007F49C8"/>
    <w:rsid w:val="0081265C"/>
    <w:rsid w:val="008265B2"/>
    <w:rsid w:val="00832719"/>
    <w:rsid w:val="00836A30"/>
    <w:rsid w:val="00852D78"/>
    <w:rsid w:val="008629C3"/>
    <w:rsid w:val="0086465C"/>
    <w:rsid w:val="00870A51"/>
    <w:rsid w:val="00891D17"/>
    <w:rsid w:val="008A0639"/>
    <w:rsid w:val="008A7211"/>
    <w:rsid w:val="008B32D1"/>
    <w:rsid w:val="008B48F9"/>
    <w:rsid w:val="008B52E6"/>
    <w:rsid w:val="008C4ABA"/>
    <w:rsid w:val="008D22A4"/>
    <w:rsid w:val="008D5019"/>
    <w:rsid w:val="008D59BC"/>
    <w:rsid w:val="008D6C3F"/>
    <w:rsid w:val="008E4B82"/>
    <w:rsid w:val="008E54C9"/>
    <w:rsid w:val="008F4620"/>
    <w:rsid w:val="00902AD3"/>
    <w:rsid w:val="00910EA4"/>
    <w:rsid w:val="009246CB"/>
    <w:rsid w:val="00924E14"/>
    <w:rsid w:val="009377E5"/>
    <w:rsid w:val="0094134D"/>
    <w:rsid w:val="0094658A"/>
    <w:rsid w:val="009507F7"/>
    <w:rsid w:val="00970AE3"/>
    <w:rsid w:val="00973979"/>
    <w:rsid w:val="00973E07"/>
    <w:rsid w:val="00975ECB"/>
    <w:rsid w:val="00981F27"/>
    <w:rsid w:val="009852B1"/>
    <w:rsid w:val="009A56BC"/>
    <w:rsid w:val="009C2FBC"/>
    <w:rsid w:val="009C5EFD"/>
    <w:rsid w:val="009D2769"/>
    <w:rsid w:val="009D51CC"/>
    <w:rsid w:val="009F48F3"/>
    <w:rsid w:val="00A12D26"/>
    <w:rsid w:val="00A15F5F"/>
    <w:rsid w:val="00A260CB"/>
    <w:rsid w:val="00A3335A"/>
    <w:rsid w:val="00A566A7"/>
    <w:rsid w:val="00A57671"/>
    <w:rsid w:val="00A6045D"/>
    <w:rsid w:val="00A84F8A"/>
    <w:rsid w:val="00A874C7"/>
    <w:rsid w:val="00AA1F4F"/>
    <w:rsid w:val="00AB75E7"/>
    <w:rsid w:val="00AC039F"/>
    <w:rsid w:val="00AD1505"/>
    <w:rsid w:val="00AD429B"/>
    <w:rsid w:val="00AD57F9"/>
    <w:rsid w:val="00AE4504"/>
    <w:rsid w:val="00AF1B11"/>
    <w:rsid w:val="00AF71F4"/>
    <w:rsid w:val="00B05CF1"/>
    <w:rsid w:val="00B1637D"/>
    <w:rsid w:val="00B21B73"/>
    <w:rsid w:val="00B64C8A"/>
    <w:rsid w:val="00B66BAC"/>
    <w:rsid w:val="00B6786F"/>
    <w:rsid w:val="00B74D6F"/>
    <w:rsid w:val="00B91112"/>
    <w:rsid w:val="00BA4D7D"/>
    <w:rsid w:val="00BB2879"/>
    <w:rsid w:val="00BC2A1D"/>
    <w:rsid w:val="00BD77F5"/>
    <w:rsid w:val="00BF70DB"/>
    <w:rsid w:val="00C00751"/>
    <w:rsid w:val="00C06DF8"/>
    <w:rsid w:val="00C12210"/>
    <w:rsid w:val="00C145AC"/>
    <w:rsid w:val="00C26ACE"/>
    <w:rsid w:val="00C309B8"/>
    <w:rsid w:val="00C33D39"/>
    <w:rsid w:val="00C3408B"/>
    <w:rsid w:val="00C52B68"/>
    <w:rsid w:val="00C56567"/>
    <w:rsid w:val="00C61C67"/>
    <w:rsid w:val="00C62291"/>
    <w:rsid w:val="00C7505C"/>
    <w:rsid w:val="00C968AF"/>
    <w:rsid w:val="00CB3A76"/>
    <w:rsid w:val="00CB47D3"/>
    <w:rsid w:val="00CB757B"/>
    <w:rsid w:val="00CC169B"/>
    <w:rsid w:val="00CD2B5F"/>
    <w:rsid w:val="00CE6CB4"/>
    <w:rsid w:val="00CF3CD3"/>
    <w:rsid w:val="00CF7F8A"/>
    <w:rsid w:val="00D0302F"/>
    <w:rsid w:val="00D16617"/>
    <w:rsid w:val="00D17AC5"/>
    <w:rsid w:val="00D20437"/>
    <w:rsid w:val="00D20E5E"/>
    <w:rsid w:val="00D223C6"/>
    <w:rsid w:val="00D42C07"/>
    <w:rsid w:val="00D57E41"/>
    <w:rsid w:val="00D849E7"/>
    <w:rsid w:val="00D96B50"/>
    <w:rsid w:val="00DA209B"/>
    <w:rsid w:val="00DB64F7"/>
    <w:rsid w:val="00E13483"/>
    <w:rsid w:val="00E15EFA"/>
    <w:rsid w:val="00E25577"/>
    <w:rsid w:val="00E575D0"/>
    <w:rsid w:val="00E6011F"/>
    <w:rsid w:val="00E67B7E"/>
    <w:rsid w:val="00E82A5D"/>
    <w:rsid w:val="00E82A7B"/>
    <w:rsid w:val="00E832BD"/>
    <w:rsid w:val="00EB0457"/>
    <w:rsid w:val="00EB3F55"/>
    <w:rsid w:val="00EC601E"/>
    <w:rsid w:val="00ED598C"/>
    <w:rsid w:val="00EE498F"/>
    <w:rsid w:val="00EE5B5E"/>
    <w:rsid w:val="00EE7E45"/>
    <w:rsid w:val="00EF5F9B"/>
    <w:rsid w:val="00F0451B"/>
    <w:rsid w:val="00F05812"/>
    <w:rsid w:val="00F17EC6"/>
    <w:rsid w:val="00F20716"/>
    <w:rsid w:val="00F65071"/>
    <w:rsid w:val="00F662FA"/>
    <w:rsid w:val="00F76E9F"/>
    <w:rsid w:val="00F8388C"/>
    <w:rsid w:val="00F841AB"/>
    <w:rsid w:val="00F93177"/>
    <w:rsid w:val="00F96CBD"/>
    <w:rsid w:val="00FA4477"/>
    <w:rsid w:val="00FB0EA0"/>
    <w:rsid w:val="00FB37A6"/>
    <w:rsid w:val="00FB49A8"/>
    <w:rsid w:val="00FC0E6E"/>
    <w:rsid w:val="00FC2F1F"/>
    <w:rsid w:val="00FE0260"/>
    <w:rsid w:val="00FE529D"/>
    <w:rsid w:val="00FF240F"/>
    <w:rsid w:val="00FF4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64C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5236"/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155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155236"/>
    <w:pPr>
      <w:suppressAutoHyphens/>
      <w:spacing w:before="280" w:after="280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155236"/>
    <w:pPr>
      <w:suppressAutoHyphens/>
      <w:spacing w:line="360" w:lineRule="auto"/>
      <w:ind w:firstLine="567"/>
      <w:jc w:val="both"/>
    </w:pPr>
    <w:rPr>
      <w:szCs w:val="20"/>
      <w:lang w:eastAsia="ar-SA"/>
    </w:rPr>
  </w:style>
  <w:style w:type="character" w:styleId="a6">
    <w:name w:val="Strong"/>
    <w:basedOn w:val="a0"/>
    <w:qFormat/>
    <w:rsid w:val="00155236"/>
    <w:rPr>
      <w:b/>
      <w:bCs/>
    </w:rPr>
  </w:style>
  <w:style w:type="paragraph" w:styleId="a7">
    <w:name w:val="footer"/>
    <w:basedOn w:val="a"/>
    <w:link w:val="a8"/>
    <w:rsid w:val="001552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552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155236"/>
  </w:style>
  <w:style w:type="character" w:customStyle="1" w:styleId="hps">
    <w:name w:val="hps"/>
    <w:basedOn w:val="a0"/>
    <w:rsid w:val="00155236"/>
  </w:style>
  <w:style w:type="character" w:customStyle="1" w:styleId="longtext">
    <w:name w:val="long_text"/>
    <w:basedOn w:val="a0"/>
    <w:rsid w:val="00155236"/>
  </w:style>
  <w:style w:type="paragraph" w:styleId="HTML">
    <w:name w:val="HTML Preformatted"/>
    <w:basedOn w:val="a"/>
    <w:link w:val="HTML0"/>
    <w:uiPriority w:val="99"/>
    <w:rsid w:val="00155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15523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Emphasis"/>
    <w:uiPriority w:val="20"/>
    <w:qFormat/>
    <w:rsid w:val="00155236"/>
    <w:rPr>
      <w:i/>
      <w:iCs/>
    </w:rPr>
  </w:style>
  <w:style w:type="paragraph" w:styleId="2">
    <w:name w:val="Body Text 2"/>
    <w:basedOn w:val="a"/>
    <w:link w:val="20"/>
    <w:rsid w:val="001552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52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2">
    <w:name w:val="Body Text Indent 2"/>
    <w:basedOn w:val="a"/>
    <w:link w:val="23"/>
    <w:rsid w:val="0015523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552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1552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5236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4">
    <w:name w:val="Обычный (веб)2"/>
    <w:basedOn w:val="a"/>
    <w:uiPriority w:val="99"/>
    <w:rsid w:val="00FE0260"/>
    <w:pPr>
      <w:suppressAutoHyphens/>
      <w:spacing w:before="100" w:after="100" w:line="100" w:lineRule="atLeast"/>
    </w:pPr>
    <w:rPr>
      <w:rFonts w:ascii="Calibri" w:hAnsi="Calibri" w:cs="Calibri"/>
      <w:lang w:val="ru-RU" w:eastAsia="ar-SA"/>
    </w:rPr>
  </w:style>
  <w:style w:type="paragraph" w:customStyle="1" w:styleId="Default">
    <w:name w:val="Default"/>
    <w:rsid w:val="00303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itation">
    <w:name w:val="citation"/>
    <w:rsid w:val="008D6C3F"/>
    <w:rPr>
      <w:rFonts w:cs="Times New Roman"/>
    </w:rPr>
  </w:style>
  <w:style w:type="paragraph" w:styleId="ad">
    <w:name w:val="List Paragraph"/>
    <w:basedOn w:val="a"/>
    <w:uiPriority w:val="34"/>
    <w:qFormat/>
    <w:rsid w:val="001F2AD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pt-BR" w:eastAsia="en-US"/>
    </w:rPr>
  </w:style>
  <w:style w:type="paragraph" w:customStyle="1" w:styleId="11">
    <w:name w:val="Без интервала1"/>
    <w:link w:val="NoSpacingChar1"/>
    <w:uiPriority w:val="99"/>
    <w:rsid w:val="00C309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1"/>
    <w:uiPriority w:val="99"/>
    <w:locked/>
    <w:rsid w:val="00C309B8"/>
    <w:rPr>
      <w:rFonts w:ascii="Calibri" w:eastAsia="Times New Roman" w:hAnsi="Calibri" w:cs="Times New Roman"/>
    </w:rPr>
  </w:style>
  <w:style w:type="character" w:customStyle="1" w:styleId="num">
    <w:name w:val="num"/>
    <w:rsid w:val="00093F47"/>
  </w:style>
  <w:style w:type="paragraph" w:styleId="ae">
    <w:name w:val="header"/>
    <w:basedOn w:val="a"/>
    <w:link w:val="af"/>
    <w:uiPriority w:val="99"/>
    <w:semiHidden/>
    <w:unhideWhenUsed/>
    <w:rsid w:val="00E575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575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64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0">
    <w:name w:val="Hyperlink"/>
    <w:basedOn w:val="a0"/>
    <w:uiPriority w:val="99"/>
    <w:semiHidden/>
    <w:unhideWhenUsed/>
    <w:rsid w:val="00E15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64C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5236"/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155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155236"/>
    <w:pPr>
      <w:suppressAutoHyphens/>
      <w:spacing w:before="280" w:after="280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155236"/>
    <w:pPr>
      <w:suppressAutoHyphens/>
      <w:spacing w:line="360" w:lineRule="auto"/>
      <w:ind w:firstLine="567"/>
      <w:jc w:val="both"/>
    </w:pPr>
    <w:rPr>
      <w:szCs w:val="20"/>
      <w:lang w:eastAsia="ar-SA"/>
    </w:rPr>
  </w:style>
  <w:style w:type="character" w:styleId="a6">
    <w:name w:val="Strong"/>
    <w:basedOn w:val="a0"/>
    <w:qFormat/>
    <w:rsid w:val="00155236"/>
    <w:rPr>
      <w:b/>
      <w:bCs/>
    </w:rPr>
  </w:style>
  <w:style w:type="paragraph" w:styleId="a7">
    <w:name w:val="footer"/>
    <w:basedOn w:val="a"/>
    <w:link w:val="a8"/>
    <w:rsid w:val="001552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552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basedOn w:val="a0"/>
    <w:rsid w:val="00155236"/>
  </w:style>
  <w:style w:type="character" w:customStyle="1" w:styleId="hps">
    <w:name w:val="hps"/>
    <w:basedOn w:val="a0"/>
    <w:rsid w:val="00155236"/>
  </w:style>
  <w:style w:type="character" w:customStyle="1" w:styleId="longtext">
    <w:name w:val="long_text"/>
    <w:basedOn w:val="a0"/>
    <w:rsid w:val="00155236"/>
  </w:style>
  <w:style w:type="paragraph" w:styleId="HTML">
    <w:name w:val="HTML Preformatted"/>
    <w:basedOn w:val="a"/>
    <w:link w:val="HTML0"/>
    <w:uiPriority w:val="99"/>
    <w:rsid w:val="00155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15523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Emphasis"/>
    <w:uiPriority w:val="20"/>
    <w:qFormat/>
    <w:rsid w:val="00155236"/>
    <w:rPr>
      <w:i/>
      <w:iCs/>
    </w:rPr>
  </w:style>
  <w:style w:type="paragraph" w:styleId="2">
    <w:name w:val="Body Text 2"/>
    <w:basedOn w:val="a"/>
    <w:link w:val="20"/>
    <w:rsid w:val="001552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52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2">
    <w:name w:val="Body Text Indent 2"/>
    <w:basedOn w:val="a"/>
    <w:link w:val="23"/>
    <w:rsid w:val="0015523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552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1552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5236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4">
    <w:name w:val="Обычный (веб)2"/>
    <w:basedOn w:val="a"/>
    <w:uiPriority w:val="99"/>
    <w:rsid w:val="00FE0260"/>
    <w:pPr>
      <w:suppressAutoHyphens/>
      <w:spacing w:before="100" w:after="100" w:line="100" w:lineRule="atLeast"/>
    </w:pPr>
    <w:rPr>
      <w:rFonts w:ascii="Calibri" w:hAnsi="Calibri" w:cs="Calibri"/>
      <w:lang w:val="ru-RU" w:eastAsia="ar-SA"/>
    </w:rPr>
  </w:style>
  <w:style w:type="paragraph" w:customStyle="1" w:styleId="Default">
    <w:name w:val="Default"/>
    <w:rsid w:val="00303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itation">
    <w:name w:val="citation"/>
    <w:rsid w:val="008D6C3F"/>
    <w:rPr>
      <w:rFonts w:cs="Times New Roman"/>
    </w:rPr>
  </w:style>
  <w:style w:type="paragraph" w:styleId="ad">
    <w:name w:val="List Paragraph"/>
    <w:basedOn w:val="a"/>
    <w:uiPriority w:val="34"/>
    <w:qFormat/>
    <w:rsid w:val="001F2ADD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pt-BR" w:eastAsia="en-US"/>
    </w:rPr>
  </w:style>
  <w:style w:type="paragraph" w:customStyle="1" w:styleId="11">
    <w:name w:val="Без интервала1"/>
    <w:link w:val="NoSpacingChar1"/>
    <w:uiPriority w:val="99"/>
    <w:rsid w:val="00C309B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1"/>
    <w:uiPriority w:val="99"/>
    <w:locked/>
    <w:rsid w:val="00C309B8"/>
    <w:rPr>
      <w:rFonts w:ascii="Calibri" w:eastAsia="Times New Roman" w:hAnsi="Calibri" w:cs="Times New Roman"/>
    </w:rPr>
  </w:style>
  <w:style w:type="character" w:customStyle="1" w:styleId="num">
    <w:name w:val="num"/>
    <w:rsid w:val="00093F47"/>
  </w:style>
  <w:style w:type="paragraph" w:styleId="ae">
    <w:name w:val="header"/>
    <w:basedOn w:val="a"/>
    <w:link w:val="af"/>
    <w:uiPriority w:val="99"/>
    <w:semiHidden/>
    <w:unhideWhenUsed/>
    <w:rsid w:val="00E575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575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64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0">
    <w:name w:val="Hyperlink"/>
    <w:basedOn w:val="a0"/>
    <w:uiPriority w:val="99"/>
    <w:semiHidden/>
    <w:unhideWhenUsed/>
    <w:rsid w:val="00E15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ru/656-2015-%D0%BF/paran87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ru/567-2016-%D0%BF/paran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ru/1159-2015-%D0%BF/paran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Шкурапет</dc:creator>
  <cp:lastModifiedBy>Светлана И. Гребенникова</cp:lastModifiedBy>
  <cp:revision>2</cp:revision>
  <cp:lastPrinted>2021-03-09T09:59:00Z</cp:lastPrinted>
  <dcterms:created xsi:type="dcterms:W3CDTF">2021-03-10T11:04:00Z</dcterms:created>
  <dcterms:modified xsi:type="dcterms:W3CDTF">2021-03-10T11:04:00Z</dcterms:modified>
</cp:coreProperties>
</file>